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018" w:rsidRPr="00904088" w:rsidRDefault="002E1FA5" w:rsidP="00574724">
      <w:pPr>
        <w:spacing w:after="0" w:line="259" w:lineRule="auto"/>
        <w:ind w:left="0" w:firstLine="0"/>
        <w:jc w:val="left"/>
        <w:rPr>
          <w:color w:val="auto"/>
        </w:rPr>
      </w:pPr>
      <w:r>
        <w:rPr>
          <w:sz w:val="24"/>
        </w:rPr>
        <w:t xml:space="preserve"> </w:t>
      </w:r>
      <w:r w:rsidRPr="00904088">
        <w:rPr>
          <w:rFonts w:ascii="Arial" w:eastAsia="Arial" w:hAnsi="Arial" w:cs="Arial"/>
          <w:b/>
          <w:color w:val="auto"/>
          <w:sz w:val="24"/>
        </w:rPr>
        <w:t xml:space="preserve"> </w:t>
      </w:r>
    </w:p>
    <w:p w:rsidR="00970018" w:rsidRPr="00904088" w:rsidRDefault="002E1FA5">
      <w:pPr>
        <w:spacing w:after="0" w:line="259" w:lineRule="auto"/>
        <w:ind w:left="0" w:firstLine="0"/>
        <w:jc w:val="left"/>
        <w:rPr>
          <w:color w:val="auto"/>
        </w:rPr>
      </w:pPr>
      <w:r w:rsidRPr="00904088">
        <w:rPr>
          <w:rFonts w:ascii="Arial" w:eastAsia="Arial" w:hAnsi="Arial" w:cs="Arial"/>
          <w:b/>
          <w:color w:val="auto"/>
          <w:sz w:val="24"/>
        </w:rPr>
        <w:t xml:space="preserve"> </w:t>
      </w:r>
    </w:p>
    <w:p w:rsidR="00970018" w:rsidRPr="00904088" w:rsidRDefault="002E1FA5">
      <w:pPr>
        <w:spacing w:after="0" w:line="259" w:lineRule="auto"/>
        <w:ind w:left="1488"/>
        <w:jc w:val="left"/>
        <w:rPr>
          <w:color w:val="auto"/>
        </w:rPr>
      </w:pPr>
      <w:r w:rsidRPr="00904088">
        <w:rPr>
          <w:rFonts w:ascii="Arial" w:eastAsia="Arial" w:hAnsi="Arial" w:cs="Arial"/>
          <w:b/>
          <w:color w:val="auto"/>
        </w:rPr>
        <w:t>SPECYFIKACJA ISTOTNYCH WARUNKÓW ZAMÓWIENIA</w:t>
      </w:r>
      <w:r w:rsidRPr="00904088">
        <w:rPr>
          <w:color w:val="auto"/>
        </w:rPr>
        <w:t xml:space="preserve"> </w:t>
      </w:r>
    </w:p>
    <w:p w:rsidR="00970018" w:rsidRPr="00904088" w:rsidRDefault="002E1FA5">
      <w:pPr>
        <w:spacing w:after="0" w:line="259" w:lineRule="auto"/>
        <w:ind w:left="4143"/>
        <w:jc w:val="left"/>
        <w:rPr>
          <w:color w:val="auto"/>
        </w:rPr>
      </w:pPr>
      <w:r w:rsidRPr="00904088">
        <w:rPr>
          <w:rFonts w:ascii="Arial" w:eastAsia="Arial" w:hAnsi="Arial" w:cs="Arial"/>
          <w:b/>
          <w:color w:val="auto"/>
        </w:rPr>
        <w:t xml:space="preserve">(SIWZ) </w:t>
      </w:r>
      <w:r w:rsidRPr="00904088">
        <w:rPr>
          <w:color w:val="auto"/>
        </w:rPr>
        <w:t xml:space="preserve"> </w:t>
      </w:r>
    </w:p>
    <w:p w:rsidR="00970018" w:rsidRDefault="002E1FA5">
      <w:pPr>
        <w:spacing w:after="55" w:line="259" w:lineRule="auto"/>
        <w:ind w:left="0" w:firstLine="0"/>
        <w:jc w:val="left"/>
        <w:rPr>
          <w:rFonts w:ascii="Arial" w:eastAsia="Arial" w:hAnsi="Arial" w:cs="Arial"/>
          <w:color w:val="auto"/>
          <w:sz w:val="24"/>
        </w:rPr>
      </w:pPr>
      <w:r w:rsidRPr="00904088">
        <w:rPr>
          <w:rFonts w:ascii="Arial" w:eastAsia="Arial" w:hAnsi="Arial" w:cs="Arial"/>
          <w:color w:val="auto"/>
          <w:sz w:val="24"/>
        </w:rPr>
        <w:t xml:space="preserve"> </w:t>
      </w:r>
    </w:p>
    <w:p w:rsidR="001A302F" w:rsidRPr="00904088" w:rsidRDefault="001A302F">
      <w:pPr>
        <w:spacing w:after="55" w:line="259" w:lineRule="auto"/>
        <w:ind w:left="0" w:firstLine="0"/>
        <w:jc w:val="left"/>
        <w:rPr>
          <w:color w:val="auto"/>
        </w:rPr>
      </w:pPr>
    </w:p>
    <w:p w:rsidR="00970018" w:rsidRPr="00904088" w:rsidRDefault="00E85AD7">
      <w:pPr>
        <w:spacing w:after="0" w:line="259" w:lineRule="auto"/>
        <w:ind w:left="3860"/>
        <w:jc w:val="left"/>
        <w:rPr>
          <w:color w:val="auto"/>
        </w:rPr>
      </w:pPr>
      <w:r w:rsidRPr="00904088">
        <w:rPr>
          <w:rFonts w:ascii="Arial" w:eastAsia="Arial" w:hAnsi="Arial" w:cs="Arial"/>
          <w:b/>
          <w:color w:val="auto"/>
          <w:sz w:val="32"/>
        </w:rPr>
        <w:t>CZĘŚĆ III</w:t>
      </w:r>
    </w:p>
    <w:p w:rsidR="00970018" w:rsidRPr="00904088" w:rsidRDefault="00E85AD7">
      <w:pPr>
        <w:spacing w:after="0" w:line="259" w:lineRule="auto"/>
        <w:ind w:left="1757"/>
        <w:jc w:val="left"/>
        <w:rPr>
          <w:color w:val="auto"/>
        </w:rPr>
      </w:pPr>
      <w:r w:rsidRPr="00904088">
        <w:rPr>
          <w:rFonts w:ascii="Arial" w:eastAsia="Arial" w:hAnsi="Arial" w:cs="Arial"/>
          <w:b/>
          <w:color w:val="auto"/>
          <w:sz w:val="32"/>
        </w:rPr>
        <w:t>OPIS PRZEDMIOTU ZAMÓWIENIA (OPZ)</w:t>
      </w:r>
    </w:p>
    <w:p w:rsidR="00970018" w:rsidRDefault="002E1FA5">
      <w:pPr>
        <w:spacing w:after="0" w:line="259" w:lineRule="auto"/>
        <w:ind w:left="4481" w:firstLine="0"/>
        <w:jc w:val="left"/>
        <w:rPr>
          <w:rFonts w:ascii="Arial" w:eastAsia="Arial" w:hAnsi="Arial" w:cs="Arial"/>
          <w:color w:val="auto"/>
          <w:sz w:val="24"/>
        </w:rPr>
      </w:pPr>
      <w:r w:rsidRPr="00904088">
        <w:rPr>
          <w:rFonts w:ascii="Arial" w:eastAsia="Arial" w:hAnsi="Arial" w:cs="Arial"/>
          <w:color w:val="auto"/>
          <w:sz w:val="24"/>
        </w:rPr>
        <w:t xml:space="preserve"> </w:t>
      </w:r>
    </w:p>
    <w:p w:rsidR="001A302F" w:rsidRPr="00904088" w:rsidRDefault="001A302F">
      <w:pPr>
        <w:spacing w:after="0" w:line="259" w:lineRule="auto"/>
        <w:ind w:left="4481" w:firstLine="0"/>
        <w:jc w:val="left"/>
        <w:rPr>
          <w:color w:val="auto"/>
        </w:rPr>
      </w:pPr>
    </w:p>
    <w:p w:rsidR="003661D4" w:rsidRPr="00904088" w:rsidRDefault="002E1FA5" w:rsidP="003661D4">
      <w:pPr>
        <w:spacing w:after="0" w:line="265" w:lineRule="auto"/>
        <w:ind w:left="-5" w:right="40"/>
        <w:jc w:val="center"/>
        <w:rPr>
          <w:rFonts w:ascii="Arial" w:eastAsia="Arial" w:hAnsi="Arial" w:cs="Arial"/>
          <w:color w:val="auto"/>
          <w:sz w:val="24"/>
        </w:rPr>
      </w:pPr>
      <w:r w:rsidRPr="00904088">
        <w:rPr>
          <w:rFonts w:ascii="Arial" w:eastAsia="Arial" w:hAnsi="Arial" w:cs="Arial"/>
          <w:color w:val="auto"/>
          <w:sz w:val="24"/>
        </w:rPr>
        <w:t>Postępowanie o udzielenie zamówienia prowadzone jest</w:t>
      </w:r>
    </w:p>
    <w:p w:rsidR="00970018" w:rsidRPr="00904088" w:rsidRDefault="002E1FA5" w:rsidP="003661D4">
      <w:pPr>
        <w:spacing w:after="0" w:line="265" w:lineRule="auto"/>
        <w:ind w:left="-5" w:right="40"/>
        <w:jc w:val="center"/>
        <w:rPr>
          <w:color w:val="auto"/>
        </w:rPr>
      </w:pPr>
      <w:r w:rsidRPr="00904088">
        <w:rPr>
          <w:rFonts w:ascii="Arial" w:eastAsia="Arial" w:hAnsi="Arial" w:cs="Arial"/>
          <w:color w:val="auto"/>
          <w:sz w:val="24"/>
        </w:rPr>
        <w:t xml:space="preserve">zgodnie z </w:t>
      </w:r>
      <w:r w:rsidR="003661D4" w:rsidRPr="00904088">
        <w:rPr>
          <w:rFonts w:ascii="Arial" w:eastAsia="Arial" w:hAnsi="Arial" w:cs="Arial"/>
          <w:color w:val="auto"/>
          <w:sz w:val="24"/>
        </w:rPr>
        <w:t>Prawem Zamówień Publicznych</w:t>
      </w:r>
    </w:p>
    <w:p w:rsidR="003661D4" w:rsidRDefault="002E1FA5" w:rsidP="003661D4">
      <w:pPr>
        <w:spacing w:after="0" w:line="265" w:lineRule="auto"/>
        <w:ind w:left="-5" w:right="40"/>
        <w:jc w:val="center"/>
        <w:rPr>
          <w:rFonts w:ascii="Arial" w:eastAsia="Arial" w:hAnsi="Arial" w:cs="Arial"/>
          <w:color w:val="auto"/>
          <w:sz w:val="24"/>
        </w:rPr>
      </w:pPr>
      <w:r w:rsidRPr="00904088">
        <w:rPr>
          <w:rFonts w:ascii="Arial" w:eastAsia="Arial" w:hAnsi="Arial" w:cs="Arial"/>
          <w:color w:val="auto"/>
          <w:sz w:val="24"/>
        </w:rPr>
        <w:t xml:space="preserve">realizowane w ramach Projektu </w:t>
      </w:r>
    </w:p>
    <w:p w:rsidR="00C03300" w:rsidRPr="00904088" w:rsidRDefault="00C03300" w:rsidP="003661D4">
      <w:pPr>
        <w:spacing w:after="0" w:line="265" w:lineRule="auto"/>
        <w:ind w:left="-5" w:right="40"/>
        <w:jc w:val="center"/>
        <w:rPr>
          <w:rFonts w:ascii="Arial" w:eastAsia="Arial" w:hAnsi="Arial" w:cs="Arial"/>
          <w:color w:val="auto"/>
          <w:sz w:val="24"/>
        </w:rPr>
      </w:pPr>
    </w:p>
    <w:p w:rsidR="003661D4" w:rsidRDefault="003661D4" w:rsidP="003661D4">
      <w:pPr>
        <w:spacing w:after="0" w:line="265" w:lineRule="auto"/>
        <w:ind w:left="-5" w:right="40"/>
        <w:jc w:val="center"/>
        <w:rPr>
          <w:rFonts w:ascii="Arial" w:eastAsia="Arial" w:hAnsi="Arial" w:cs="Arial"/>
          <w:b/>
          <w:color w:val="auto"/>
          <w:sz w:val="24"/>
        </w:rPr>
      </w:pPr>
      <w:proofErr w:type="spellStart"/>
      <w:r w:rsidRPr="00904088">
        <w:rPr>
          <w:rFonts w:ascii="Arial" w:eastAsia="Arial" w:hAnsi="Arial" w:cs="Arial"/>
          <w:color w:val="auto"/>
          <w:sz w:val="24"/>
        </w:rPr>
        <w:t>pn</w:t>
      </w:r>
      <w:proofErr w:type="spellEnd"/>
      <w:r w:rsidRPr="00904088">
        <w:rPr>
          <w:rFonts w:ascii="Arial" w:eastAsia="Arial" w:hAnsi="Arial" w:cs="Arial"/>
          <w:color w:val="auto"/>
          <w:sz w:val="24"/>
        </w:rPr>
        <w:t xml:space="preserve">: </w:t>
      </w:r>
      <w:r w:rsidRPr="00904088">
        <w:rPr>
          <w:rFonts w:ascii="Arial" w:eastAsia="Arial" w:hAnsi="Arial" w:cs="Arial"/>
          <w:b/>
          <w:color w:val="auto"/>
          <w:sz w:val="24"/>
        </w:rPr>
        <w:t xml:space="preserve">„Poprawa gospodarki ściekowej w </w:t>
      </w:r>
      <w:r w:rsidR="00C03300">
        <w:rPr>
          <w:rFonts w:ascii="Arial" w:eastAsia="Arial" w:hAnsi="Arial" w:cs="Arial"/>
          <w:b/>
          <w:color w:val="auto"/>
          <w:sz w:val="24"/>
        </w:rPr>
        <w:t>G</w:t>
      </w:r>
      <w:r w:rsidRPr="00904088">
        <w:rPr>
          <w:rFonts w:ascii="Arial" w:eastAsia="Arial" w:hAnsi="Arial" w:cs="Arial"/>
          <w:b/>
          <w:color w:val="auto"/>
          <w:sz w:val="24"/>
        </w:rPr>
        <w:t>minie Halinów”</w:t>
      </w:r>
    </w:p>
    <w:p w:rsidR="00C03300" w:rsidRPr="00904088" w:rsidRDefault="00C03300" w:rsidP="003661D4">
      <w:pPr>
        <w:spacing w:after="0" w:line="265" w:lineRule="auto"/>
        <w:ind w:left="-5" w:right="40"/>
        <w:jc w:val="center"/>
        <w:rPr>
          <w:rFonts w:ascii="Arial" w:eastAsia="Arial" w:hAnsi="Arial" w:cs="Arial"/>
          <w:b/>
          <w:color w:val="auto"/>
          <w:sz w:val="24"/>
        </w:rPr>
      </w:pPr>
    </w:p>
    <w:p w:rsidR="00D81485" w:rsidRPr="00D81485" w:rsidRDefault="00D81485" w:rsidP="00D81485">
      <w:pPr>
        <w:autoSpaceDN w:val="0"/>
        <w:adjustRightInd w:val="0"/>
        <w:ind w:left="0"/>
        <w:jc w:val="center"/>
        <w:rPr>
          <w:rFonts w:eastAsia="Arial"/>
          <w:b/>
          <w:color w:val="auto"/>
          <w:sz w:val="24"/>
        </w:rPr>
      </w:pPr>
      <w:bookmarkStart w:id="0" w:name="_Hlk499795005"/>
      <w:r w:rsidRPr="00D81485">
        <w:rPr>
          <w:b/>
          <w:color w:val="auto"/>
          <w:sz w:val="24"/>
          <w:szCs w:val="24"/>
        </w:rPr>
        <w:t xml:space="preserve">Zadania 4 i 6 - </w:t>
      </w:r>
      <w:bookmarkEnd w:id="0"/>
      <w:r w:rsidRPr="00D81485">
        <w:rPr>
          <w:b/>
          <w:color w:val="auto"/>
          <w:sz w:val="24"/>
          <w:szCs w:val="24"/>
        </w:rPr>
        <w:t xml:space="preserve">Budowa kanalizacji sanitarnej w ul. </w:t>
      </w:r>
      <w:r w:rsidRPr="00D81485">
        <w:rPr>
          <w:rFonts w:eastAsia="Arial"/>
          <w:b/>
          <w:color w:val="auto"/>
          <w:sz w:val="24"/>
        </w:rPr>
        <w:t xml:space="preserve">Wyszyńskiego, ul. Popiełuszki, </w:t>
      </w:r>
    </w:p>
    <w:p w:rsidR="00D81485" w:rsidRPr="00D81485" w:rsidRDefault="00D81485" w:rsidP="00D81485">
      <w:pPr>
        <w:autoSpaceDN w:val="0"/>
        <w:adjustRightInd w:val="0"/>
        <w:ind w:left="0"/>
        <w:jc w:val="center"/>
        <w:rPr>
          <w:b/>
          <w:color w:val="auto"/>
          <w:sz w:val="24"/>
          <w:szCs w:val="24"/>
        </w:rPr>
      </w:pPr>
      <w:r w:rsidRPr="00D81485">
        <w:rPr>
          <w:rFonts w:eastAsia="Arial"/>
          <w:b/>
          <w:color w:val="auto"/>
          <w:sz w:val="24"/>
        </w:rPr>
        <w:t xml:space="preserve">ul. Żelazna </w:t>
      </w:r>
      <w:r w:rsidRPr="00D81485">
        <w:rPr>
          <w:b/>
          <w:color w:val="auto"/>
          <w:sz w:val="24"/>
          <w:szCs w:val="24"/>
        </w:rPr>
        <w:t xml:space="preserve">w m. Budziska i Długa Szlachecka wraz z budową </w:t>
      </w:r>
      <w:proofErr w:type="spellStart"/>
      <w:r w:rsidRPr="00D81485">
        <w:rPr>
          <w:b/>
          <w:color w:val="auto"/>
          <w:sz w:val="24"/>
          <w:szCs w:val="24"/>
        </w:rPr>
        <w:t>bezskratkowej</w:t>
      </w:r>
      <w:proofErr w:type="spellEnd"/>
      <w:r w:rsidRPr="00D81485">
        <w:rPr>
          <w:b/>
          <w:color w:val="auto"/>
          <w:sz w:val="24"/>
          <w:szCs w:val="24"/>
        </w:rPr>
        <w:t xml:space="preserve"> przepompowni ścieków sanitarnych „Budziska”  przy ul. Wyszyńskiego w m.  Długa Szlachecka </w:t>
      </w:r>
    </w:p>
    <w:p w:rsidR="00D81485" w:rsidRPr="00D81485" w:rsidRDefault="00D81485" w:rsidP="00D81485">
      <w:pPr>
        <w:autoSpaceDN w:val="0"/>
        <w:adjustRightInd w:val="0"/>
        <w:ind w:left="0"/>
        <w:jc w:val="center"/>
        <w:rPr>
          <w:rFonts w:eastAsia="Arial"/>
          <w:b/>
          <w:color w:val="auto"/>
          <w:sz w:val="24"/>
          <w:szCs w:val="24"/>
        </w:rPr>
      </w:pPr>
      <w:r w:rsidRPr="00D81485">
        <w:rPr>
          <w:b/>
          <w:color w:val="auto"/>
          <w:sz w:val="24"/>
          <w:szCs w:val="24"/>
        </w:rPr>
        <w:t>wraz z przewodem tłocznym”</w:t>
      </w:r>
    </w:p>
    <w:p w:rsidR="00C03300" w:rsidRDefault="00C03300" w:rsidP="00C03300">
      <w:pPr>
        <w:pStyle w:val="Style4"/>
        <w:spacing w:line="240" w:lineRule="auto"/>
        <w:ind w:right="34"/>
        <w:rPr>
          <w:sz w:val="24"/>
        </w:rPr>
      </w:pPr>
    </w:p>
    <w:p w:rsidR="001A302F" w:rsidRDefault="001A302F" w:rsidP="00C03300">
      <w:pPr>
        <w:pStyle w:val="Style4"/>
        <w:spacing w:line="240" w:lineRule="auto"/>
        <w:ind w:right="34"/>
        <w:rPr>
          <w:sz w:val="24"/>
        </w:rPr>
      </w:pPr>
    </w:p>
    <w:p w:rsidR="001A302F" w:rsidRDefault="001A302F" w:rsidP="00C03300">
      <w:pPr>
        <w:pStyle w:val="Style4"/>
        <w:spacing w:line="240" w:lineRule="auto"/>
        <w:ind w:right="34"/>
        <w:rPr>
          <w:sz w:val="24"/>
        </w:rPr>
      </w:pPr>
    </w:p>
    <w:p w:rsidR="001A302F" w:rsidRDefault="001A302F" w:rsidP="00C03300">
      <w:pPr>
        <w:pStyle w:val="Style4"/>
        <w:spacing w:line="240" w:lineRule="auto"/>
        <w:ind w:right="34"/>
        <w:rPr>
          <w:sz w:val="24"/>
        </w:rPr>
      </w:pPr>
    </w:p>
    <w:p w:rsidR="001A302F" w:rsidRPr="00CC4017" w:rsidRDefault="001A302F" w:rsidP="00C03300">
      <w:pPr>
        <w:pStyle w:val="Style4"/>
        <w:spacing w:line="240" w:lineRule="auto"/>
        <w:ind w:right="34"/>
        <w:rPr>
          <w:sz w:val="24"/>
        </w:rPr>
      </w:pPr>
    </w:p>
    <w:p w:rsidR="003661D4" w:rsidRPr="00232E4E" w:rsidRDefault="002E1FA5" w:rsidP="003661D4">
      <w:pPr>
        <w:spacing w:after="19" w:line="250" w:lineRule="auto"/>
        <w:ind w:left="0" w:right="55" w:firstLine="0"/>
        <w:jc w:val="center"/>
        <w:rPr>
          <w:rFonts w:ascii="Arial" w:eastAsia="Arial" w:hAnsi="Arial" w:cs="Arial"/>
          <w:color w:val="auto"/>
        </w:rPr>
      </w:pPr>
      <w:r w:rsidRPr="00232E4E">
        <w:rPr>
          <w:rFonts w:ascii="Arial" w:eastAsia="Arial" w:hAnsi="Arial" w:cs="Arial"/>
          <w:color w:val="auto"/>
        </w:rPr>
        <w:t xml:space="preserve">współfinansowanego ze środków </w:t>
      </w:r>
    </w:p>
    <w:p w:rsidR="00970018" w:rsidRPr="00232E4E" w:rsidRDefault="002E1FA5" w:rsidP="003661D4">
      <w:pPr>
        <w:spacing w:after="19" w:line="250" w:lineRule="auto"/>
        <w:ind w:left="0" w:right="55" w:firstLine="0"/>
        <w:jc w:val="center"/>
        <w:rPr>
          <w:color w:val="auto"/>
        </w:rPr>
      </w:pPr>
      <w:r w:rsidRPr="00232E4E">
        <w:rPr>
          <w:rFonts w:ascii="Arial" w:eastAsia="Arial" w:hAnsi="Arial" w:cs="Arial"/>
          <w:color w:val="auto"/>
        </w:rPr>
        <w:t>Funduszu</w:t>
      </w:r>
      <w:r w:rsidR="003661D4" w:rsidRPr="00232E4E">
        <w:rPr>
          <w:rFonts w:ascii="Arial" w:eastAsia="Arial" w:hAnsi="Arial" w:cs="Arial"/>
          <w:color w:val="auto"/>
        </w:rPr>
        <w:t xml:space="preserve"> Spójności Unii Europejskiej</w:t>
      </w:r>
    </w:p>
    <w:p w:rsidR="003661D4" w:rsidRPr="00232E4E" w:rsidRDefault="002E1FA5" w:rsidP="003661D4">
      <w:pPr>
        <w:spacing w:after="0" w:line="265" w:lineRule="auto"/>
        <w:ind w:left="-5" w:right="40"/>
        <w:jc w:val="center"/>
        <w:rPr>
          <w:rFonts w:ascii="Arial" w:eastAsia="Arial" w:hAnsi="Arial" w:cs="Arial"/>
          <w:color w:val="auto"/>
        </w:rPr>
      </w:pPr>
      <w:r w:rsidRPr="00232E4E">
        <w:rPr>
          <w:rFonts w:ascii="Arial" w:eastAsia="Arial" w:hAnsi="Arial" w:cs="Arial"/>
          <w:color w:val="auto"/>
        </w:rPr>
        <w:t>w ramach Programu Operacyjnego In</w:t>
      </w:r>
      <w:r w:rsidR="003661D4" w:rsidRPr="00232E4E">
        <w:rPr>
          <w:rFonts w:ascii="Arial" w:eastAsia="Arial" w:hAnsi="Arial" w:cs="Arial"/>
          <w:color w:val="auto"/>
        </w:rPr>
        <w:t xml:space="preserve">frastruktura </w:t>
      </w:r>
      <w:r w:rsidRPr="00232E4E">
        <w:rPr>
          <w:rFonts w:ascii="Arial" w:eastAsia="Arial" w:hAnsi="Arial" w:cs="Arial"/>
          <w:color w:val="auto"/>
        </w:rPr>
        <w:t>i Środowisko,</w:t>
      </w:r>
    </w:p>
    <w:p w:rsidR="001A302F" w:rsidRDefault="00C03300" w:rsidP="00C03300">
      <w:pPr>
        <w:tabs>
          <w:tab w:val="left" w:pos="8222"/>
          <w:tab w:val="left" w:pos="8647"/>
        </w:tabs>
        <w:spacing w:line="236" w:lineRule="auto"/>
        <w:ind w:left="0" w:right="10"/>
        <w:jc w:val="center"/>
        <w:rPr>
          <w:rFonts w:ascii="Arial" w:eastAsia="Arial" w:hAnsi="Arial" w:cs="Arial"/>
          <w:color w:val="auto"/>
        </w:rPr>
      </w:pPr>
      <w:r w:rsidRPr="00232E4E">
        <w:rPr>
          <w:rFonts w:ascii="Arial" w:eastAsia="Arial" w:hAnsi="Arial" w:cs="Arial"/>
          <w:color w:val="auto"/>
        </w:rPr>
        <w:t xml:space="preserve">Priorytet II: Ochrona środowiska, w tym adaptacja do zmian klimatu ,                    </w:t>
      </w:r>
    </w:p>
    <w:p w:rsidR="00C03300" w:rsidRPr="00232E4E" w:rsidRDefault="00C03300" w:rsidP="00C03300">
      <w:pPr>
        <w:tabs>
          <w:tab w:val="left" w:pos="8222"/>
          <w:tab w:val="left" w:pos="8647"/>
        </w:tabs>
        <w:spacing w:line="236" w:lineRule="auto"/>
        <w:ind w:left="0" w:right="10"/>
        <w:jc w:val="center"/>
        <w:rPr>
          <w:rFonts w:ascii="Arial" w:eastAsia="Arial" w:hAnsi="Arial" w:cs="Arial"/>
          <w:color w:val="auto"/>
        </w:rPr>
      </w:pPr>
      <w:r w:rsidRPr="00232E4E">
        <w:rPr>
          <w:rFonts w:ascii="Arial" w:eastAsia="Arial" w:hAnsi="Arial" w:cs="Arial"/>
          <w:color w:val="auto"/>
        </w:rPr>
        <w:t xml:space="preserve"> Działanie 2.3.Gospodarka wodno-ściekowa w aglomeracjach</w:t>
      </w:r>
      <w:r w:rsidRPr="00232E4E">
        <w:rPr>
          <w:rFonts w:ascii="Arial" w:hAnsi="Arial" w:cs="Arial"/>
          <w:color w:val="auto"/>
        </w:rPr>
        <w:t xml:space="preserve"> </w:t>
      </w:r>
    </w:p>
    <w:p w:rsidR="00970018" w:rsidRPr="00904088" w:rsidRDefault="002E1FA5">
      <w:pPr>
        <w:spacing w:after="0" w:line="259" w:lineRule="auto"/>
        <w:ind w:left="4537" w:firstLine="0"/>
        <w:jc w:val="left"/>
        <w:rPr>
          <w:color w:val="auto"/>
        </w:rPr>
      </w:pPr>
      <w:r w:rsidRPr="00904088">
        <w:rPr>
          <w:rFonts w:ascii="Arial" w:eastAsia="Arial" w:hAnsi="Arial" w:cs="Arial"/>
          <w:color w:val="auto"/>
        </w:rPr>
        <w:t xml:space="preserve"> </w:t>
      </w:r>
    </w:p>
    <w:p w:rsidR="00970018" w:rsidRDefault="002E1FA5">
      <w:pPr>
        <w:spacing w:after="0" w:line="259" w:lineRule="auto"/>
        <w:ind w:left="0" w:firstLine="0"/>
        <w:jc w:val="left"/>
        <w:rPr>
          <w:color w:val="auto"/>
        </w:rPr>
      </w:pPr>
      <w:r w:rsidRPr="00904088">
        <w:rPr>
          <w:rFonts w:ascii="Arial" w:eastAsia="Arial" w:hAnsi="Arial" w:cs="Arial"/>
          <w:b/>
          <w:i/>
          <w:color w:val="auto"/>
        </w:rPr>
        <w:t xml:space="preserve">  </w:t>
      </w:r>
      <w:r w:rsidRPr="00904088">
        <w:rPr>
          <w:color w:val="auto"/>
        </w:rPr>
        <w:t xml:space="preserve"> </w:t>
      </w:r>
    </w:p>
    <w:p w:rsidR="00574724" w:rsidRPr="00904088" w:rsidRDefault="00574724">
      <w:pPr>
        <w:spacing w:after="0" w:line="259" w:lineRule="auto"/>
        <w:ind w:left="0" w:firstLine="0"/>
        <w:jc w:val="left"/>
        <w:rPr>
          <w:color w:val="auto"/>
        </w:rPr>
      </w:pPr>
    </w:p>
    <w:p w:rsidR="00970018" w:rsidRDefault="00970018">
      <w:pPr>
        <w:spacing w:after="0" w:line="259" w:lineRule="auto"/>
        <w:ind w:left="0" w:firstLine="0"/>
        <w:jc w:val="left"/>
        <w:rPr>
          <w:color w:val="auto"/>
        </w:rPr>
      </w:pPr>
    </w:p>
    <w:p w:rsidR="009109F5" w:rsidRDefault="009109F5" w:rsidP="009109F5">
      <w:pPr>
        <w:pStyle w:val="Style4"/>
        <w:widowControl/>
        <w:spacing w:before="14" w:line="240" w:lineRule="auto"/>
        <w:ind w:right="34"/>
        <w:jc w:val="both"/>
        <w:rPr>
          <w:rFonts w:eastAsia="Calibri"/>
          <w:i/>
          <w:color w:val="000000"/>
          <w:spacing w:val="20"/>
          <w:sz w:val="14"/>
          <w:szCs w:val="14"/>
          <w:lang w:eastAsia="en-US"/>
        </w:rPr>
      </w:pPr>
      <w:r>
        <w:rPr>
          <w:rFonts w:eastAsia="Calibri"/>
          <w:i/>
          <w:color w:val="000000"/>
          <w:spacing w:val="20"/>
          <w:sz w:val="14"/>
          <w:szCs w:val="14"/>
          <w:lang w:eastAsia="en-US"/>
        </w:rPr>
        <w:t>{podpis kierownika JRP}            (Podpis Pełnomocnika ds. Realizacji Projektu}         ( Podpis Kierownika Zamawiającego}</w:t>
      </w:r>
    </w:p>
    <w:p w:rsidR="00970018" w:rsidRPr="00904088" w:rsidRDefault="00970018">
      <w:pPr>
        <w:spacing w:after="0" w:line="259" w:lineRule="auto"/>
        <w:ind w:left="0" w:firstLine="0"/>
        <w:jc w:val="left"/>
        <w:rPr>
          <w:color w:val="auto"/>
        </w:rPr>
      </w:pPr>
    </w:p>
    <w:p w:rsidR="00970018" w:rsidRDefault="002E1FA5">
      <w:pPr>
        <w:spacing w:after="0" w:line="259" w:lineRule="auto"/>
        <w:ind w:left="0" w:firstLine="0"/>
        <w:jc w:val="left"/>
        <w:rPr>
          <w:color w:val="auto"/>
        </w:rPr>
      </w:pPr>
      <w:r w:rsidRPr="00904088">
        <w:rPr>
          <w:color w:val="auto"/>
        </w:rPr>
        <w:t xml:space="preserve"> </w:t>
      </w:r>
    </w:p>
    <w:p w:rsidR="00574724" w:rsidRPr="00904088" w:rsidRDefault="00574724">
      <w:pPr>
        <w:spacing w:after="0" w:line="259" w:lineRule="auto"/>
        <w:ind w:left="0" w:firstLine="0"/>
        <w:jc w:val="left"/>
        <w:rPr>
          <w:color w:val="auto"/>
        </w:rPr>
      </w:pPr>
    </w:p>
    <w:p w:rsidR="00970018" w:rsidRPr="00904088" w:rsidRDefault="00970018">
      <w:pPr>
        <w:spacing w:after="0" w:line="259" w:lineRule="auto"/>
        <w:ind w:left="0" w:firstLine="0"/>
        <w:jc w:val="right"/>
        <w:rPr>
          <w:color w:val="auto"/>
        </w:rPr>
      </w:pPr>
    </w:p>
    <w:p w:rsidR="00070C9D" w:rsidRDefault="00070C9D">
      <w:pPr>
        <w:spacing w:after="0" w:line="259" w:lineRule="auto"/>
        <w:ind w:left="0" w:firstLine="0"/>
        <w:jc w:val="right"/>
        <w:rPr>
          <w:b/>
          <w:i/>
          <w:color w:val="auto"/>
        </w:rPr>
      </w:pPr>
    </w:p>
    <w:p w:rsidR="00070C9D" w:rsidRDefault="00070C9D">
      <w:pPr>
        <w:spacing w:after="0" w:line="259" w:lineRule="auto"/>
        <w:ind w:left="0" w:firstLine="0"/>
        <w:jc w:val="right"/>
        <w:rPr>
          <w:b/>
          <w:i/>
          <w:color w:val="auto"/>
        </w:rPr>
      </w:pPr>
    </w:p>
    <w:p w:rsidR="00970018" w:rsidRPr="00904088" w:rsidRDefault="002E1FA5">
      <w:pPr>
        <w:spacing w:after="0" w:line="259" w:lineRule="auto"/>
        <w:ind w:left="0" w:firstLine="0"/>
        <w:jc w:val="right"/>
        <w:rPr>
          <w:color w:val="auto"/>
        </w:rPr>
      </w:pPr>
      <w:bookmarkStart w:id="1" w:name="_GoBack"/>
      <w:bookmarkEnd w:id="1"/>
      <w:r w:rsidRPr="00904088">
        <w:rPr>
          <w:b/>
          <w:i/>
          <w:color w:val="auto"/>
        </w:rPr>
        <w:t xml:space="preserve"> </w:t>
      </w:r>
    </w:p>
    <w:p w:rsidR="00232E4E" w:rsidRDefault="003661D4" w:rsidP="009109F5">
      <w:pPr>
        <w:spacing w:after="5" w:line="249" w:lineRule="auto"/>
        <w:ind w:left="3296" w:right="40"/>
        <w:rPr>
          <w:color w:val="auto"/>
        </w:rPr>
      </w:pPr>
      <w:r w:rsidRPr="00904088">
        <w:rPr>
          <w:b/>
          <w:i/>
          <w:color w:val="auto"/>
        </w:rPr>
        <w:t>Halinów</w:t>
      </w:r>
      <w:r w:rsidR="002E1FA5" w:rsidRPr="00904088">
        <w:rPr>
          <w:b/>
          <w:i/>
          <w:color w:val="auto"/>
        </w:rPr>
        <w:t xml:space="preserve">, </w:t>
      </w:r>
      <w:r w:rsidR="003D616D">
        <w:rPr>
          <w:b/>
          <w:i/>
          <w:color w:val="auto"/>
        </w:rPr>
        <w:t>Marzec</w:t>
      </w:r>
      <w:r w:rsidR="002E1FA5" w:rsidRPr="00904088">
        <w:rPr>
          <w:b/>
          <w:i/>
          <w:color w:val="auto"/>
        </w:rPr>
        <w:t xml:space="preserve"> 201</w:t>
      </w:r>
      <w:r w:rsidR="00D81485">
        <w:rPr>
          <w:b/>
          <w:i/>
          <w:color w:val="auto"/>
        </w:rPr>
        <w:t>8</w:t>
      </w:r>
      <w:r w:rsidR="002E1FA5" w:rsidRPr="00904088">
        <w:rPr>
          <w:b/>
          <w:i/>
          <w:color w:val="auto"/>
        </w:rPr>
        <w:t xml:space="preserve"> r.</w:t>
      </w:r>
      <w:r w:rsidR="002E1FA5" w:rsidRPr="00904088">
        <w:rPr>
          <w:color w:val="auto"/>
        </w:rPr>
        <w:t xml:space="preserve"> </w:t>
      </w:r>
    </w:p>
    <w:p w:rsidR="009109F5" w:rsidRPr="00904088" w:rsidRDefault="009109F5" w:rsidP="009109F5">
      <w:pPr>
        <w:spacing w:after="5" w:line="249" w:lineRule="auto"/>
        <w:ind w:left="3296" w:right="40"/>
        <w:rPr>
          <w:color w:val="auto"/>
        </w:rPr>
      </w:pPr>
    </w:p>
    <w:p w:rsidR="00E85AD7" w:rsidRPr="00574724" w:rsidRDefault="002E1FA5" w:rsidP="00574724">
      <w:pPr>
        <w:spacing w:after="0" w:line="259" w:lineRule="auto"/>
        <w:ind w:left="0" w:firstLine="0"/>
        <w:jc w:val="left"/>
        <w:rPr>
          <w:color w:val="auto"/>
        </w:rPr>
      </w:pPr>
      <w:r w:rsidRPr="00904088">
        <w:rPr>
          <w:color w:val="auto"/>
          <w:sz w:val="24"/>
        </w:rPr>
        <w:t xml:space="preserve"> </w:t>
      </w:r>
    </w:p>
    <w:tbl>
      <w:tblPr>
        <w:tblStyle w:val="TableGrid"/>
        <w:tblW w:w="9499" w:type="dxa"/>
        <w:tblInd w:w="-68" w:type="dxa"/>
        <w:tblCellMar>
          <w:top w:w="41" w:type="dxa"/>
          <w:left w:w="68" w:type="dxa"/>
          <w:right w:w="115" w:type="dxa"/>
        </w:tblCellMar>
        <w:tblLook w:val="04A0" w:firstRow="1" w:lastRow="0" w:firstColumn="1" w:lastColumn="0" w:noHBand="0" w:noVBand="1"/>
      </w:tblPr>
      <w:tblGrid>
        <w:gridCol w:w="627"/>
        <w:gridCol w:w="2427"/>
        <w:gridCol w:w="6445"/>
      </w:tblGrid>
      <w:tr w:rsidR="00904088" w:rsidRPr="00904088" w:rsidTr="002864B9">
        <w:trPr>
          <w:trHeight w:val="300"/>
        </w:trPr>
        <w:tc>
          <w:tcPr>
            <w:tcW w:w="627" w:type="dxa"/>
            <w:tcBorders>
              <w:top w:val="single" w:sz="4" w:space="0" w:color="000000"/>
              <w:left w:val="single" w:sz="4" w:space="0" w:color="000000"/>
              <w:bottom w:val="single" w:sz="4" w:space="0" w:color="000000"/>
              <w:right w:val="single" w:sz="4" w:space="0" w:color="000000"/>
            </w:tcBorders>
            <w:shd w:val="clear" w:color="auto" w:fill="F3F3F3"/>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l.p. </w:t>
            </w:r>
          </w:p>
        </w:tc>
        <w:tc>
          <w:tcPr>
            <w:tcW w:w="2427" w:type="dxa"/>
            <w:tcBorders>
              <w:top w:val="single" w:sz="4" w:space="0" w:color="000000"/>
              <w:left w:val="single" w:sz="4" w:space="0" w:color="000000"/>
              <w:bottom w:val="single" w:sz="4" w:space="0" w:color="000000"/>
              <w:right w:val="single" w:sz="4" w:space="0" w:color="000000"/>
            </w:tcBorders>
            <w:shd w:val="clear" w:color="auto" w:fill="F3F3F3"/>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Oznaczenie Części </w:t>
            </w:r>
          </w:p>
        </w:tc>
        <w:tc>
          <w:tcPr>
            <w:tcW w:w="6445" w:type="dxa"/>
            <w:tcBorders>
              <w:top w:val="single" w:sz="4" w:space="0" w:color="000000"/>
              <w:left w:val="single" w:sz="4" w:space="0" w:color="000000"/>
              <w:bottom w:val="single" w:sz="4" w:space="0" w:color="000000"/>
              <w:right w:val="single" w:sz="4" w:space="0" w:color="000000"/>
            </w:tcBorders>
            <w:shd w:val="clear" w:color="auto" w:fill="F3F3F3"/>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Nazwa Części </w:t>
            </w:r>
          </w:p>
        </w:tc>
      </w:tr>
      <w:tr w:rsidR="00904088" w:rsidRPr="00904088" w:rsidTr="002864B9">
        <w:trPr>
          <w:trHeight w:val="304"/>
        </w:trPr>
        <w:tc>
          <w:tcPr>
            <w:tcW w:w="627"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1. </w:t>
            </w:r>
          </w:p>
        </w:tc>
        <w:tc>
          <w:tcPr>
            <w:tcW w:w="2427"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Część III/1 </w:t>
            </w:r>
          </w:p>
        </w:tc>
        <w:tc>
          <w:tcPr>
            <w:tcW w:w="6445"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Opis ogólny </w:t>
            </w:r>
          </w:p>
        </w:tc>
      </w:tr>
      <w:tr w:rsidR="00904088" w:rsidRPr="00904088" w:rsidTr="002864B9">
        <w:trPr>
          <w:trHeight w:val="300"/>
        </w:trPr>
        <w:tc>
          <w:tcPr>
            <w:tcW w:w="627"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2. </w:t>
            </w:r>
          </w:p>
        </w:tc>
        <w:tc>
          <w:tcPr>
            <w:tcW w:w="2427"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Część III/2 </w:t>
            </w:r>
          </w:p>
        </w:tc>
        <w:tc>
          <w:tcPr>
            <w:tcW w:w="6445"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Projekt Budowlany </w:t>
            </w:r>
            <w:r>
              <w:rPr>
                <w:rFonts w:asciiTheme="minorHAnsi" w:hAnsiTheme="minorHAnsi" w:cstheme="minorHAnsi"/>
                <w:color w:val="auto"/>
                <w:sz w:val="24"/>
                <w:szCs w:val="24"/>
              </w:rPr>
              <w:t>i Pozwolenia na Budowę</w:t>
            </w:r>
          </w:p>
        </w:tc>
      </w:tr>
      <w:tr w:rsidR="00904088" w:rsidRPr="00904088" w:rsidTr="002864B9">
        <w:trPr>
          <w:trHeight w:val="302"/>
        </w:trPr>
        <w:tc>
          <w:tcPr>
            <w:tcW w:w="627" w:type="dxa"/>
            <w:tcBorders>
              <w:top w:val="single" w:sz="4" w:space="0" w:color="000000"/>
              <w:left w:val="single" w:sz="4" w:space="0" w:color="000000"/>
              <w:bottom w:val="single" w:sz="4" w:space="0" w:color="000000"/>
              <w:right w:val="single" w:sz="4" w:space="0" w:color="000000"/>
            </w:tcBorders>
          </w:tcPr>
          <w:p w:rsidR="00904088" w:rsidRPr="00904088" w:rsidRDefault="00D16421" w:rsidP="002864B9">
            <w:pPr>
              <w:spacing w:after="0" w:line="259" w:lineRule="auto"/>
              <w:ind w:left="0" w:firstLine="0"/>
              <w:jc w:val="left"/>
              <w:rPr>
                <w:rFonts w:asciiTheme="minorHAnsi" w:hAnsiTheme="minorHAnsi" w:cstheme="minorHAnsi"/>
                <w:color w:val="auto"/>
                <w:sz w:val="24"/>
                <w:szCs w:val="24"/>
              </w:rPr>
            </w:pPr>
            <w:r>
              <w:rPr>
                <w:rFonts w:asciiTheme="minorHAnsi" w:hAnsiTheme="minorHAnsi" w:cstheme="minorHAnsi"/>
                <w:color w:val="auto"/>
                <w:sz w:val="24"/>
                <w:szCs w:val="24"/>
              </w:rPr>
              <w:t>3</w:t>
            </w:r>
            <w:r w:rsidR="00904088" w:rsidRPr="00904088">
              <w:rPr>
                <w:rFonts w:asciiTheme="minorHAnsi" w:hAnsiTheme="minorHAnsi" w:cstheme="minorHAnsi"/>
                <w:color w:val="auto"/>
                <w:sz w:val="24"/>
                <w:szCs w:val="24"/>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Część III/</w:t>
            </w:r>
            <w:r w:rsidR="00D16421">
              <w:rPr>
                <w:rFonts w:asciiTheme="minorHAnsi" w:hAnsiTheme="minorHAnsi" w:cstheme="minorHAnsi"/>
                <w:color w:val="auto"/>
                <w:sz w:val="24"/>
                <w:szCs w:val="24"/>
              </w:rPr>
              <w:t>3</w:t>
            </w:r>
            <w:r w:rsidRPr="00904088">
              <w:rPr>
                <w:rFonts w:asciiTheme="minorHAnsi" w:hAnsiTheme="minorHAnsi" w:cstheme="minorHAnsi"/>
                <w:color w:val="auto"/>
                <w:sz w:val="24"/>
                <w:szCs w:val="24"/>
              </w:rPr>
              <w:t xml:space="preserve"> </w:t>
            </w:r>
          </w:p>
        </w:tc>
        <w:tc>
          <w:tcPr>
            <w:tcW w:w="6445"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Specyfikacje Techniczne Wykonania i Odbioru Robót </w:t>
            </w:r>
          </w:p>
        </w:tc>
      </w:tr>
      <w:tr w:rsidR="00D81485" w:rsidRPr="00904088" w:rsidTr="00924EFF">
        <w:trPr>
          <w:trHeight w:val="324"/>
        </w:trPr>
        <w:tc>
          <w:tcPr>
            <w:tcW w:w="627" w:type="dxa"/>
            <w:tcBorders>
              <w:top w:val="single" w:sz="4" w:space="0" w:color="000000"/>
              <w:left w:val="single" w:sz="4" w:space="0" w:color="000000"/>
              <w:bottom w:val="single" w:sz="4" w:space="0" w:color="000000"/>
              <w:right w:val="single" w:sz="4" w:space="0" w:color="000000"/>
            </w:tcBorders>
          </w:tcPr>
          <w:p w:rsidR="00D81485" w:rsidRPr="00904088" w:rsidRDefault="00D81485" w:rsidP="00924EFF">
            <w:pPr>
              <w:spacing w:after="0" w:line="259" w:lineRule="auto"/>
              <w:ind w:left="0" w:firstLine="0"/>
              <w:jc w:val="left"/>
              <w:rPr>
                <w:rFonts w:asciiTheme="minorHAnsi" w:hAnsiTheme="minorHAnsi" w:cstheme="minorHAnsi"/>
                <w:color w:val="auto"/>
                <w:sz w:val="24"/>
                <w:szCs w:val="24"/>
              </w:rPr>
            </w:pPr>
            <w:r>
              <w:rPr>
                <w:rFonts w:asciiTheme="minorHAnsi" w:hAnsiTheme="minorHAnsi" w:cstheme="minorHAnsi"/>
                <w:color w:val="auto"/>
                <w:sz w:val="24"/>
                <w:szCs w:val="24"/>
              </w:rPr>
              <w:t>4</w:t>
            </w:r>
            <w:r w:rsidRPr="00904088">
              <w:rPr>
                <w:rFonts w:asciiTheme="minorHAnsi" w:hAnsiTheme="minorHAnsi" w:cstheme="minorHAnsi"/>
                <w:color w:val="auto"/>
                <w:sz w:val="24"/>
                <w:szCs w:val="24"/>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D81485" w:rsidRPr="00904088" w:rsidRDefault="00D81485" w:rsidP="00924EFF">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Część III/</w:t>
            </w:r>
            <w:r>
              <w:rPr>
                <w:rFonts w:asciiTheme="minorHAnsi" w:hAnsiTheme="minorHAnsi" w:cstheme="minorHAnsi"/>
                <w:color w:val="auto"/>
                <w:sz w:val="24"/>
                <w:szCs w:val="24"/>
              </w:rPr>
              <w:t>4</w:t>
            </w:r>
            <w:r w:rsidRPr="00904088">
              <w:rPr>
                <w:rFonts w:asciiTheme="minorHAnsi" w:hAnsiTheme="minorHAnsi" w:cstheme="minorHAnsi"/>
                <w:color w:val="auto"/>
                <w:sz w:val="24"/>
                <w:szCs w:val="24"/>
              </w:rPr>
              <w:t xml:space="preserve"> </w:t>
            </w:r>
          </w:p>
        </w:tc>
        <w:tc>
          <w:tcPr>
            <w:tcW w:w="6445" w:type="dxa"/>
            <w:tcBorders>
              <w:top w:val="single" w:sz="4" w:space="0" w:color="000000"/>
              <w:left w:val="single" w:sz="4" w:space="0" w:color="000000"/>
              <w:bottom w:val="single" w:sz="4" w:space="0" w:color="000000"/>
              <w:right w:val="single" w:sz="4" w:space="0" w:color="000000"/>
            </w:tcBorders>
          </w:tcPr>
          <w:p w:rsidR="00D81485" w:rsidRPr="00904088" w:rsidRDefault="00D81485" w:rsidP="00924EFF">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Równoważność rozwiązań </w:t>
            </w:r>
          </w:p>
        </w:tc>
      </w:tr>
    </w:tbl>
    <w:p w:rsidR="00D81485" w:rsidRDefault="00D81485" w:rsidP="00904088">
      <w:pPr>
        <w:spacing w:after="0"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0" w:line="359" w:lineRule="auto"/>
        <w:ind w:left="-5" w:right="45"/>
        <w:rPr>
          <w:rFonts w:asciiTheme="minorHAnsi" w:hAnsiTheme="minorHAnsi" w:cstheme="minorHAnsi"/>
          <w:color w:val="auto"/>
          <w:sz w:val="24"/>
          <w:szCs w:val="24"/>
          <w:u w:val="single"/>
        </w:rPr>
      </w:pPr>
      <w:r w:rsidRPr="00904088">
        <w:rPr>
          <w:rFonts w:asciiTheme="minorHAnsi" w:eastAsia="Verdana" w:hAnsiTheme="minorHAnsi" w:cstheme="minorHAnsi"/>
          <w:i/>
          <w:color w:val="auto"/>
          <w:sz w:val="24"/>
          <w:szCs w:val="24"/>
          <w:u w:val="single"/>
        </w:rPr>
        <w:t xml:space="preserve">Wskazanie nazw zwyczajowych czy producentów w zamieszczonych elementach opisu przedmiotu zamówienia (OPZ) </w:t>
      </w:r>
      <w:r w:rsidR="002F075E">
        <w:rPr>
          <w:rFonts w:asciiTheme="minorHAnsi" w:eastAsia="Verdana" w:hAnsiTheme="minorHAnsi" w:cstheme="minorHAnsi"/>
          <w:i/>
          <w:color w:val="auto"/>
          <w:sz w:val="24"/>
          <w:szCs w:val="24"/>
          <w:u w:val="single"/>
        </w:rPr>
        <w:t xml:space="preserve">i innych dokumentach </w:t>
      </w:r>
      <w:r w:rsidRPr="00904088">
        <w:rPr>
          <w:rFonts w:asciiTheme="minorHAnsi" w:eastAsia="Verdana" w:hAnsiTheme="minorHAnsi" w:cstheme="minorHAnsi"/>
          <w:i/>
          <w:color w:val="auto"/>
          <w:sz w:val="24"/>
          <w:szCs w:val="24"/>
          <w:u w:val="single"/>
        </w:rPr>
        <w:t xml:space="preserve">służy wyłącznie określeniu cech technicznych i jakościowych. </w:t>
      </w:r>
    </w:p>
    <w:p w:rsidR="00904088" w:rsidRDefault="00904088" w:rsidP="00904088">
      <w:pPr>
        <w:spacing w:after="137" w:line="359" w:lineRule="auto"/>
        <w:ind w:left="-5" w:right="45"/>
        <w:rPr>
          <w:rFonts w:asciiTheme="minorHAnsi" w:eastAsia="Verdana" w:hAnsiTheme="minorHAnsi" w:cstheme="minorHAnsi"/>
          <w:i/>
          <w:color w:val="auto"/>
          <w:sz w:val="24"/>
          <w:szCs w:val="24"/>
          <w:u w:val="single"/>
        </w:rPr>
      </w:pPr>
      <w:r w:rsidRPr="00904088">
        <w:rPr>
          <w:rFonts w:asciiTheme="minorHAnsi" w:eastAsia="Verdana" w:hAnsiTheme="minorHAnsi" w:cstheme="minorHAnsi"/>
          <w:i/>
          <w:color w:val="auto"/>
          <w:sz w:val="24"/>
          <w:szCs w:val="24"/>
          <w:u w:val="single"/>
        </w:rPr>
        <w:t xml:space="preserve">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W takiej sytuacji zamawiający wymaga złożenia stosownych dokumentów, potwierdzających spełnienie wymagań. </w:t>
      </w:r>
    </w:p>
    <w:p w:rsidR="00696E40" w:rsidRPr="00696E40" w:rsidRDefault="00696E40" w:rsidP="00696E40">
      <w:pPr>
        <w:spacing w:after="5" w:line="360" w:lineRule="auto"/>
        <w:ind w:left="0" w:hanging="23"/>
        <w:rPr>
          <w:i/>
          <w:color w:val="auto"/>
          <w:u w:val="single"/>
        </w:rPr>
      </w:pPr>
      <w:r w:rsidRPr="00696E40">
        <w:rPr>
          <w:i/>
          <w:color w:val="auto"/>
          <w:u w:val="single"/>
        </w:rPr>
        <w:t>W przypadku nieaktualnych numerów norm należy używać normy aktualnej zastępując</w:t>
      </w:r>
      <w:r w:rsidR="00826197">
        <w:rPr>
          <w:i/>
          <w:color w:val="auto"/>
          <w:u w:val="single"/>
        </w:rPr>
        <w:t>ej</w:t>
      </w:r>
      <w:r w:rsidRPr="00696E40">
        <w:rPr>
          <w:i/>
          <w:color w:val="auto"/>
          <w:u w:val="single"/>
        </w:rPr>
        <w:t xml:space="preserve"> wycofaną. Wszystkie użyte materiały muszą  być zgodne z obowiązującymi normami.</w:t>
      </w:r>
    </w:p>
    <w:p w:rsidR="00696E40" w:rsidRPr="00904088" w:rsidRDefault="00696E40"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497C86">
      <w:pPr>
        <w:pStyle w:val="Nagwek1"/>
        <w:ind w:left="0"/>
        <w:rPr>
          <w:rFonts w:asciiTheme="minorHAnsi" w:hAnsiTheme="minorHAnsi" w:cstheme="minorHAnsi"/>
          <w:b/>
          <w:color w:val="auto"/>
          <w:sz w:val="28"/>
          <w:szCs w:val="28"/>
        </w:rPr>
      </w:pPr>
      <w:r w:rsidRPr="00904088">
        <w:rPr>
          <w:rFonts w:asciiTheme="minorHAnsi" w:hAnsiTheme="minorHAnsi" w:cstheme="minorHAnsi"/>
          <w:b/>
          <w:color w:val="auto"/>
          <w:sz w:val="28"/>
          <w:szCs w:val="28"/>
        </w:rPr>
        <w:lastRenderedPageBreak/>
        <w:t xml:space="preserve">Część III/1 – Opis ogólny </w:t>
      </w:r>
    </w:p>
    <w:p w:rsidR="00904088" w:rsidRPr="00904088" w:rsidRDefault="00904088" w:rsidP="00904088">
      <w:pPr>
        <w:spacing w:after="92" w:line="259" w:lineRule="auto"/>
        <w:ind w:left="509"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 </w:t>
      </w:r>
    </w:p>
    <w:p w:rsidR="001C5690" w:rsidRPr="001C5690" w:rsidRDefault="001C5690" w:rsidP="001C5690">
      <w:pPr>
        <w:spacing w:after="30" w:line="276" w:lineRule="auto"/>
        <w:ind w:right="98"/>
        <w:rPr>
          <w:color w:val="auto"/>
          <w:sz w:val="24"/>
          <w:szCs w:val="24"/>
        </w:rPr>
      </w:pPr>
      <w:bookmarkStart w:id="2" w:name="_Hlk499052680"/>
    </w:p>
    <w:p w:rsidR="00D81485" w:rsidRPr="00D81485" w:rsidRDefault="00D81485" w:rsidP="00D81485">
      <w:pPr>
        <w:spacing w:after="91" w:line="276" w:lineRule="auto"/>
        <w:ind w:left="142" w:right="303"/>
        <w:rPr>
          <w:b/>
          <w:color w:val="auto"/>
          <w:sz w:val="24"/>
          <w:szCs w:val="24"/>
        </w:rPr>
      </w:pPr>
      <w:r w:rsidRPr="00D81485">
        <w:rPr>
          <w:b/>
          <w:color w:val="auto"/>
          <w:sz w:val="24"/>
          <w:szCs w:val="24"/>
        </w:rPr>
        <w:t xml:space="preserve">Zakres budowy obejmuje budowę sieci kanalizacyjnej w której skład wejdą: </w:t>
      </w:r>
    </w:p>
    <w:p w:rsidR="00D81485" w:rsidRPr="00D81485" w:rsidRDefault="00D81485" w:rsidP="00D81485">
      <w:pPr>
        <w:numPr>
          <w:ilvl w:val="1"/>
          <w:numId w:val="6"/>
        </w:numPr>
        <w:spacing w:after="80" w:line="240" w:lineRule="auto"/>
        <w:ind w:left="426"/>
        <w:rPr>
          <w:color w:val="auto"/>
          <w:sz w:val="24"/>
          <w:szCs w:val="24"/>
        </w:rPr>
      </w:pPr>
      <w:r w:rsidRPr="00D81485">
        <w:rPr>
          <w:color w:val="auto"/>
          <w:sz w:val="24"/>
          <w:szCs w:val="24"/>
        </w:rPr>
        <w:t>Pompownia bezskratkowa ścieków sanitarnych „Budziska” (część technologiczną oraz instalacji elektrycznych</w:t>
      </w:r>
    </w:p>
    <w:p w:rsidR="00D81485" w:rsidRPr="00D81485" w:rsidRDefault="00D81485" w:rsidP="00D81485">
      <w:pPr>
        <w:numPr>
          <w:ilvl w:val="1"/>
          <w:numId w:val="6"/>
        </w:numPr>
        <w:spacing w:after="80" w:line="240" w:lineRule="auto"/>
        <w:ind w:left="426"/>
        <w:rPr>
          <w:color w:val="auto"/>
          <w:sz w:val="24"/>
          <w:szCs w:val="24"/>
        </w:rPr>
      </w:pPr>
      <w:r w:rsidRPr="00D81485">
        <w:rPr>
          <w:color w:val="auto"/>
          <w:sz w:val="24"/>
          <w:szCs w:val="24"/>
        </w:rPr>
        <w:t xml:space="preserve">Kanał sanitarny Ø315 PVC, o  łącznej długości L = </w:t>
      </w:r>
      <w:r w:rsidRPr="00D81485">
        <w:rPr>
          <w:rFonts w:cs="Arial"/>
          <w:noProof/>
          <w:color w:val="auto"/>
          <w:sz w:val="24"/>
          <w:szCs w:val="24"/>
        </w:rPr>
        <w:t xml:space="preserve">262,80 </w:t>
      </w:r>
      <w:proofErr w:type="spellStart"/>
      <w:r w:rsidRPr="00D81485">
        <w:rPr>
          <w:color w:val="auto"/>
          <w:sz w:val="24"/>
          <w:szCs w:val="24"/>
        </w:rPr>
        <w:t>mb</w:t>
      </w:r>
      <w:proofErr w:type="spellEnd"/>
    </w:p>
    <w:p w:rsidR="00D81485" w:rsidRPr="00D81485" w:rsidRDefault="00D81485" w:rsidP="00D81485">
      <w:pPr>
        <w:numPr>
          <w:ilvl w:val="1"/>
          <w:numId w:val="6"/>
        </w:numPr>
        <w:spacing w:after="80" w:line="240" w:lineRule="auto"/>
        <w:ind w:left="426"/>
        <w:rPr>
          <w:color w:val="auto"/>
          <w:sz w:val="24"/>
          <w:szCs w:val="24"/>
        </w:rPr>
      </w:pPr>
      <w:r w:rsidRPr="00D81485">
        <w:rPr>
          <w:color w:val="auto"/>
          <w:sz w:val="24"/>
          <w:szCs w:val="24"/>
        </w:rPr>
        <w:t xml:space="preserve">Kanał sanitarny Ø250 PVC, o  łącznej długości L  = </w:t>
      </w:r>
      <w:r w:rsidRPr="00D81485">
        <w:rPr>
          <w:rFonts w:cs="Arial"/>
          <w:noProof/>
          <w:color w:val="auto"/>
          <w:sz w:val="24"/>
          <w:szCs w:val="24"/>
        </w:rPr>
        <w:t xml:space="preserve">471,85 </w:t>
      </w:r>
      <w:proofErr w:type="spellStart"/>
      <w:r w:rsidRPr="00D81485">
        <w:rPr>
          <w:color w:val="auto"/>
          <w:sz w:val="24"/>
          <w:szCs w:val="24"/>
        </w:rPr>
        <w:t>mb</w:t>
      </w:r>
      <w:proofErr w:type="spellEnd"/>
    </w:p>
    <w:p w:rsidR="00D81485" w:rsidRPr="00D81485" w:rsidRDefault="00D81485" w:rsidP="00D81485">
      <w:pPr>
        <w:numPr>
          <w:ilvl w:val="1"/>
          <w:numId w:val="6"/>
        </w:numPr>
        <w:spacing w:after="80" w:line="240" w:lineRule="auto"/>
        <w:ind w:left="426"/>
        <w:rPr>
          <w:color w:val="auto"/>
          <w:sz w:val="24"/>
          <w:szCs w:val="24"/>
        </w:rPr>
      </w:pPr>
      <w:r w:rsidRPr="00D81485">
        <w:rPr>
          <w:color w:val="auto"/>
          <w:sz w:val="24"/>
          <w:szCs w:val="24"/>
        </w:rPr>
        <w:t xml:space="preserve">Kanał sanitarny Ø200 PVC, o  łącznej długości L  = </w:t>
      </w:r>
      <w:r w:rsidRPr="00D81485">
        <w:rPr>
          <w:rFonts w:cs="Arial"/>
          <w:noProof/>
          <w:color w:val="auto"/>
          <w:sz w:val="24"/>
          <w:szCs w:val="24"/>
        </w:rPr>
        <w:t xml:space="preserve">729,00 </w:t>
      </w:r>
      <w:proofErr w:type="spellStart"/>
      <w:r w:rsidRPr="00D81485">
        <w:rPr>
          <w:color w:val="auto"/>
          <w:sz w:val="24"/>
          <w:szCs w:val="24"/>
        </w:rPr>
        <w:t>mb</w:t>
      </w:r>
      <w:proofErr w:type="spellEnd"/>
    </w:p>
    <w:p w:rsidR="00D81485" w:rsidRPr="00D81485" w:rsidRDefault="00D81485" w:rsidP="00D81485">
      <w:pPr>
        <w:numPr>
          <w:ilvl w:val="1"/>
          <w:numId w:val="6"/>
        </w:numPr>
        <w:spacing w:after="80" w:line="240" w:lineRule="auto"/>
        <w:ind w:left="426"/>
        <w:rPr>
          <w:color w:val="auto"/>
          <w:sz w:val="24"/>
          <w:szCs w:val="24"/>
        </w:rPr>
      </w:pPr>
      <w:r w:rsidRPr="00D81485">
        <w:rPr>
          <w:color w:val="auto"/>
          <w:sz w:val="24"/>
          <w:szCs w:val="24"/>
        </w:rPr>
        <w:t xml:space="preserve">Odcinki sieci od głównego kanału do granic posesji Ø 160PVC o łącznej długości </w:t>
      </w:r>
    </w:p>
    <w:p w:rsidR="00D81485" w:rsidRPr="00D81485" w:rsidRDefault="00D81485" w:rsidP="00D81485">
      <w:pPr>
        <w:spacing w:after="80"/>
        <w:ind w:left="426"/>
        <w:rPr>
          <w:color w:val="auto"/>
          <w:sz w:val="24"/>
          <w:szCs w:val="24"/>
        </w:rPr>
      </w:pPr>
      <w:r w:rsidRPr="00D81485">
        <w:rPr>
          <w:color w:val="auto"/>
          <w:sz w:val="24"/>
          <w:szCs w:val="24"/>
        </w:rPr>
        <w:t xml:space="preserve">L = 254,45 </w:t>
      </w:r>
      <w:proofErr w:type="spellStart"/>
      <w:r w:rsidRPr="00D81485">
        <w:rPr>
          <w:color w:val="auto"/>
          <w:sz w:val="24"/>
          <w:szCs w:val="24"/>
        </w:rPr>
        <w:t>mb</w:t>
      </w:r>
      <w:proofErr w:type="spellEnd"/>
    </w:p>
    <w:p w:rsidR="00D81485" w:rsidRPr="00D81485" w:rsidRDefault="00D81485" w:rsidP="00D81485">
      <w:pPr>
        <w:spacing w:after="80"/>
        <w:ind w:left="426" w:hanging="284"/>
        <w:rPr>
          <w:color w:val="auto"/>
          <w:sz w:val="24"/>
          <w:szCs w:val="24"/>
        </w:rPr>
      </w:pPr>
      <w:r w:rsidRPr="00D81485">
        <w:rPr>
          <w:color w:val="auto"/>
          <w:sz w:val="24"/>
          <w:szCs w:val="24"/>
        </w:rPr>
        <w:t>-   Przewód tłoczny Ø90/5,4 PE o długości L = 105,7mb</w:t>
      </w:r>
    </w:p>
    <w:p w:rsidR="00D81485" w:rsidRPr="00D81485" w:rsidRDefault="00D81485" w:rsidP="00D81485">
      <w:pPr>
        <w:spacing w:after="80"/>
        <w:ind w:left="426" w:hanging="284"/>
        <w:rPr>
          <w:color w:val="auto"/>
          <w:sz w:val="24"/>
          <w:szCs w:val="24"/>
        </w:rPr>
      </w:pPr>
    </w:p>
    <w:p w:rsidR="00D81485" w:rsidRPr="00D81485" w:rsidRDefault="00D81485" w:rsidP="00D81485">
      <w:pPr>
        <w:spacing w:after="88" w:line="276" w:lineRule="auto"/>
        <w:ind w:left="609" w:right="303" w:hanging="467"/>
        <w:rPr>
          <w:color w:val="auto"/>
          <w:sz w:val="24"/>
          <w:szCs w:val="24"/>
        </w:rPr>
      </w:pPr>
      <w:r w:rsidRPr="00D81485">
        <w:rPr>
          <w:b/>
          <w:color w:val="auto"/>
          <w:sz w:val="24"/>
          <w:szCs w:val="24"/>
          <w:u w:val="single"/>
        </w:rPr>
        <w:t>Budowany kanał grawitacyjny -</w:t>
      </w:r>
      <w:r w:rsidRPr="00D81485">
        <w:rPr>
          <w:color w:val="auto"/>
          <w:sz w:val="24"/>
          <w:szCs w:val="24"/>
        </w:rPr>
        <w:t xml:space="preserve"> budowany kanał grawitacyjny Dz315x9,2mm, Dz250x7,3mm, Dz200x5,9mm przewidziano z rur PVC, klasy SN 8 </w:t>
      </w:r>
      <w:proofErr w:type="spellStart"/>
      <w:r w:rsidRPr="00D81485">
        <w:rPr>
          <w:color w:val="auto"/>
          <w:sz w:val="24"/>
          <w:szCs w:val="24"/>
        </w:rPr>
        <w:t>kN</w:t>
      </w:r>
      <w:proofErr w:type="spellEnd"/>
      <w:r w:rsidRPr="00D81485">
        <w:rPr>
          <w:color w:val="auto"/>
          <w:sz w:val="24"/>
          <w:szCs w:val="24"/>
        </w:rPr>
        <w:t xml:space="preserve">/m² o </w:t>
      </w:r>
      <w:r w:rsidRPr="00D81485">
        <w:rPr>
          <w:rFonts w:eastAsia="Arial"/>
          <w:color w:val="auto"/>
          <w:sz w:val="24"/>
          <w:szCs w:val="24"/>
        </w:rPr>
        <w:t>ś</w:t>
      </w:r>
      <w:r w:rsidRPr="00D81485">
        <w:rPr>
          <w:color w:val="auto"/>
          <w:sz w:val="24"/>
          <w:szCs w:val="24"/>
        </w:rPr>
        <w:t>ciance litej. Do poł</w:t>
      </w:r>
      <w:r w:rsidRPr="00D81485">
        <w:rPr>
          <w:rFonts w:eastAsia="Arial"/>
          <w:color w:val="auto"/>
          <w:sz w:val="24"/>
          <w:szCs w:val="24"/>
        </w:rPr>
        <w:t>ą</w:t>
      </w:r>
      <w:r w:rsidRPr="00D81485">
        <w:rPr>
          <w:color w:val="auto"/>
          <w:sz w:val="24"/>
          <w:szCs w:val="24"/>
        </w:rPr>
        <w:t>czenia rur PVC należy stosować uszczelki wargowe. Długo</w:t>
      </w:r>
      <w:r w:rsidRPr="00D81485">
        <w:rPr>
          <w:rFonts w:eastAsia="Arial"/>
          <w:color w:val="auto"/>
          <w:sz w:val="24"/>
          <w:szCs w:val="24"/>
        </w:rPr>
        <w:t>ś</w:t>
      </w:r>
      <w:r w:rsidRPr="00D81485">
        <w:rPr>
          <w:color w:val="auto"/>
          <w:sz w:val="24"/>
          <w:szCs w:val="24"/>
        </w:rPr>
        <w:t>ci, spadki i zagł</w:t>
      </w:r>
      <w:r w:rsidRPr="00D81485">
        <w:rPr>
          <w:rFonts w:eastAsia="Arial"/>
          <w:color w:val="auto"/>
          <w:sz w:val="24"/>
          <w:szCs w:val="24"/>
        </w:rPr>
        <w:t>ę</w:t>
      </w:r>
      <w:r w:rsidRPr="00D81485">
        <w:rPr>
          <w:color w:val="auto"/>
          <w:sz w:val="24"/>
          <w:szCs w:val="24"/>
        </w:rPr>
        <w:t>bienia przewodu przedstawiono na planie zagospodarowania terenu i profilu podłu</w:t>
      </w:r>
      <w:r w:rsidRPr="00D81485">
        <w:rPr>
          <w:rFonts w:eastAsia="Arial"/>
          <w:color w:val="auto"/>
          <w:sz w:val="24"/>
          <w:szCs w:val="24"/>
        </w:rPr>
        <w:t>ż</w:t>
      </w:r>
      <w:r w:rsidRPr="00D81485">
        <w:rPr>
          <w:color w:val="auto"/>
          <w:sz w:val="24"/>
          <w:szCs w:val="24"/>
        </w:rPr>
        <w:t xml:space="preserve">nym kanału. </w:t>
      </w:r>
    </w:p>
    <w:p w:rsidR="00D81485" w:rsidRPr="00D81485" w:rsidRDefault="00D81485" w:rsidP="00D81485">
      <w:pPr>
        <w:spacing w:after="100" w:line="276" w:lineRule="auto"/>
        <w:ind w:left="614"/>
        <w:rPr>
          <w:color w:val="auto"/>
          <w:sz w:val="24"/>
          <w:szCs w:val="24"/>
        </w:rPr>
      </w:pPr>
      <w:r w:rsidRPr="00D81485">
        <w:rPr>
          <w:color w:val="auto"/>
          <w:sz w:val="24"/>
          <w:szCs w:val="24"/>
          <w:u w:val="single" w:color="000000"/>
        </w:rPr>
        <w:t>Studnie rewizyjne</w:t>
      </w:r>
      <w:r w:rsidRPr="00D81485">
        <w:rPr>
          <w:color w:val="auto"/>
          <w:sz w:val="24"/>
          <w:szCs w:val="24"/>
        </w:rPr>
        <w:t xml:space="preserve"> z PVC DN Ø 600, zgodnie z norm</w:t>
      </w:r>
      <w:r w:rsidRPr="00D81485">
        <w:rPr>
          <w:rFonts w:eastAsia="Arial"/>
          <w:color w:val="auto"/>
          <w:sz w:val="24"/>
          <w:szCs w:val="24"/>
        </w:rPr>
        <w:t>ą</w:t>
      </w:r>
      <w:r w:rsidRPr="00D81485">
        <w:rPr>
          <w:color w:val="auto"/>
          <w:sz w:val="24"/>
          <w:szCs w:val="24"/>
        </w:rPr>
        <w:t xml:space="preserve"> PN-EN-476:2012, (</w:t>
      </w:r>
      <w:proofErr w:type="spellStart"/>
      <w:r w:rsidRPr="00D81485">
        <w:rPr>
          <w:color w:val="auto"/>
          <w:sz w:val="24"/>
          <w:szCs w:val="24"/>
        </w:rPr>
        <w:t>niewłazowe</w:t>
      </w:r>
      <w:proofErr w:type="spellEnd"/>
      <w:r w:rsidRPr="00D81485">
        <w:rPr>
          <w:color w:val="auto"/>
          <w:sz w:val="24"/>
          <w:szCs w:val="24"/>
        </w:rPr>
        <w:t xml:space="preserve">), </w:t>
      </w:r>
      <w:r w:rsidRPr="00D81485">
        <w:rPr>
          <w:rFonts w:eastAsia="Arial"/>
          <w:color w:val="auto"/>
          <w:sz w:val="24"/>
          <w:szCs w:val="24"/>
        </w:rPr>
        <w:t>ś</w:t>
      </w:r>
      <w:r w:rsidRPr="00D81485">
        <w:rPr>
          <w:color w:val="auto"/>
          <w:sz w:val="24"/>
          <w:szCs w:val="24"/>
        </w:rPr>
        <w:t>rednica wewn</w:t>
      </w:r>
      <w:r w:rsidRPr="00D81485">
        <w:rPr>
          <w:rFonts w:eastAsia="Arial"/>
          <w:color w:val="auto"/>
          <w:sz w:val="24"/>
          <w:szCs w:val="24"/>
        </w:rPr>
        <w:t>ę</w:t>
      </w:r>
      <w:r w:rsidRPr="00D81485">
        <w:rPr>
          <w:color w:val="auto"/>
          <w:sz w:val="24"/>
          <w:szCs w:val="24"/>
        </w:rPr>
        <w:t>trzna 60 cm. Konstrukcja studzienki DN Ø 600 – ilość zgodna z załączonym do projektu zestawieniem. Konstrukcja studzienki DN Ø 600 składa si</w:t>
      </w:r>
      <w:r w:rsidRPr="00D81485">
        <w:rPr>
          <w:rFonts w:eastAsia="Arial"/>
          <w:color w:val="auto"/>
          <w:sz w:val="24"/>
          <w:szCs w:val="24"/>
        </w:rPr>
        <w:t>ę</w:t>
      </w:r>
      <w:r w:rsidRPr="00D81485">
        <w:rPr>
          <w:color w:val="auto"/>
          <w:sz w:val="24"/>
          <w:szCs w:val="24"/>
        </w:rPr>
        <w:t xml:space="preserve"> z trzech elementów: kinet (podstawa studzienki z wyprofilowan</w:t>
      </w:r>
      <w:r w:rsidRPr="00D81485">
        <w:rPr>
          <w:rFonts w:eastAsia="Arial"/>
          <w:color w:val="auto"/>
          <w:sz w:val="24"/>
          <w:szCs w:val="24"/>
        </w:rPr>
        <w:t>ą</w:t>
      </w:r>
      <w:r w:rsidRPr="00D81485">
        <w:rPr>
          <w:color w:val="auto"/>
          <w:sz w:val="24"/>
          <w:szCs w:val="24"/>
        </w:rPr>
        <w:t xml:space="preserve"> kinet</w:t>
      </w:r>
      <w:r w:rsidRPr="00D81485">
        <w:rPr>
          <w:rFonts w:eastAsia="Arial"/>
          <w:color w:val="auto"/>
          <w:sz w:val="24"/>
          <w:szCs w:val="24"/>
        </w:rPr>
        <w:t>ą</w:t>
      </w:r>
      <w:r w:rsidRPr="00D81485">
        <w:rPr>
          <w:color w:val="auto"/>
          <w:sz w:val="24"/>
          <w:szCs w:val="24"/>
        </w:rPr>
        <w:t>), rur karbowanych stanowi</w:t>
      </w:r>
      <w:r w:rsidRPr="00D81485">
        <w:rPr>
          <w:rFonts w:eastAsia="Arial"/>
          <w:color w:val="auto"/>
          <w:sz w:val="24"/>
          <w:szCs w:val="24"/>
        </w:rPr>
        <w:t>ą</w:t>
      </w:r>
      <w:r w:rsidRPr="00D81485">
        <w:rPr>
          <w:color w:val="auto"/>
          <w:sz w:val="24"/>
          <w:szCs w:val="24"/>
        </w:rPr>
        <w:t>cych komin studzienki oraz zwie</w:t>
      </w:r>
      <w:r w:rsidRPr="00D81485">
        <w:rPr>
          <w:rFonts w:eastAsia="Arial"/>
          <w:color w:val="auto"/>
          <w:sz w:val="24"/>
          <w:szCs w:val="24"/>
        </w:rPr>
        <w:t>ń</w:t>
      </w:r>
      <w:r w:rsidRPr="00D81485">
        <w:rPr>
          <w:color w:val="auto"/>
          <w:sz w:val="24"/>
          <w:szCs w:val="24"/>
        </w:rPr>
        <w:t>cze</w:t>
      </w:r>
      <w:r w:rsidRPr="00D81485">
        <w:rPr>
          <w:rFonts w:eastAsia="Arial"/>
          <w:color w:val="auto"/>
          <w:sz w:val="24"/>
          <w:szCs w:val="24"/>
        </w:rPr>
        <w:t>ń</w:t>
      </w:r>
      <w:r w:rsidRPr="00D81485">
        <w:rPr>
          <w:color w:val="auto"/>
          <w:sz w:val="24"/>
          <w:szCs w:val="24"/>
        </w:rPr>
        <w:t xml:space="preserve"> (</w:t>
      </w:r>
      <w:r w:rsidRPr="00D81485">
        <w:rPr>
          <w:rFonts w:eastAsia="Arial"/>
          <w:color w:val="auto"/>
          <w:sz w:val="24"/>
          <w:szCs w:val="24"/>
        </w:rPr>
        <w:t>ż</w:t>
      </w:r>
      <w:r w:rsidRPr="00D81485">
        <w:rPr>
          <w:color w:val="auto"/>
          <w:sz w:val="24"/>
          <w:szCs w:val="24"/>
        </w:rPr>
        <w:t>elbetowe pier</w:t>
      </w:r>
      <w:r w:rsidRPr="00D81485">
        <w:rPr>
          <w:rFonts w:eastAsia="Arial"/>
          <w:color w:val="auto"/>
          <w:sz w:val="24"/>
          <w:szCs w:val="24"/>
        </w:rPr>
        <w:t>ś</w:t>
      </w:r>
      <w:r w:rsidRPr="00D81485">
        <w:rPr>
          <w:color w:val="auto"/>
          <w:sz w:val="24"/>
          <w:szCs w:val="24"/>
        </w:rPr>
        <w:t>cienie odci</w:t>
      </w:r>
      <w:r w:rsidRPr="00D81485">
        <w:rPr>
          <w:rFonts w:eastAsia="Arial"/>
          <w:color w:val="auto"/>
          <w:sz w:val="24"/>
          <w:szCs w:val="24"/>
        </w:rPr>
        <w:t>ąż</w:t>
      </w:r>
      <w:r w:rsidRPr="00D81485">
        <w:rPr>
          <w:color w:val="auto"/>
          <w:sz w:val="24"/>
          <w:szCs w:val="24"/>
        </w:rPr>
        <w:t>aj</w:t>
      </w:r>
      <w:r w:rsidRPr="00D81485">
        <w:rPr>
          <w:rFonts w:eastAsia="Arial"/>
          <w:color w:val="auto"/>
          <w:sz w:val="24"/>
          <w:szCs w:val="24"/>
        </w:rPr>
        <w:t>ą</w:t>
      </w:r>
      <w:r w:rsidRPr="00D81485">
        <w:rPr>
          <w:color w:val="auto"/>
          <w:sz w:val="24"/>
          <w:szCs w:val="24"/>
        </w:rPr>
        <w:t>ce, sto</w:t>
      </w:r>
      <w:r w:rsidRPr="00D81485">
        <w:rPr>
          <w:rFonts w:eastAsia="Arial"/>
          <w:color w:val="auto"/>
          <w:sz w:val="24"/>
          <w:szCs w:val="24"/>
        </w:rPr>
        <w:t>ż</w:t>
      </w:r>
      <w:r w:rsidRPr="00D81485">
        <w:rPr>
          <w:color w:val="auto"/>
          <w:sz w:val="24"/>
          <w:szCs w:val="24"/>
        </w:rPr>
        <w:t>ki odci</w:t>
      </w:r>
      <w:r w:rsidRPr="00D81485">
        <w:rPr>
          <w:rFonts w:eastAsia="Arial"/>
          <w:color w:val="auto"/>
          <w:sz w:val="24"/>
          <w:szCs w:val="24"/>
        </w:rPr>
        <w:t>ąż</w:t>
      </w:r>
      <w:r w:rsidRPr="00D81485">
        <w:rPr>
          <w:color w:val="auto"/>
          <w:sz w:val="24"/>
          <w:szCs w:val="24"/>
        </w:rPr>
        <w:t>aj</w:t>
      </w:r>
      <w:r w:rsidRPr="00D81485">
        <w:rPr>
          <w:rFonts w:eastAsia="Arial"/>
          <w:color w:val="auto"/>
          <w:sz w:val="24"/>
          <w:szCs w:val="24"/>
        </w:rPr>
        <w:t>ą</w:t>
      </w:r>
      <w:r w:rsidRPr="00D81485">
        <w:rPr>
          <w:color w:val="auto"/>
          <w:sz w:val="24"/>
          <w:szCs w:val="24"/>
        </w:rPr>
        <w:t xml:space="preserve">ce z tworzywa, teleskopowe adaptery do włazów, włazy </w:t>
      </w:r>
      <w:r w:rsidRPr="00D81485">
        <w:rPr>
          <w:rFonts w:eastAsia="Arial"/>
          <w:color w:val="auto"/>
          <w:sz w:val="24"/>
          <w:szCs w:val="24"/>
        </w:rPr>
        <w:t>ż</w:t>
      </w:r>
      <w:r w:rsidRPr="00D81485">
        <w:rPr>
          <w:color w:val="auto"/>
          <w:sz w:val="24"/>
          <w:szCs w:val="24"/>
        </w:rPr>
        <w:t>eliwne)</w:t>
      </w:r>
    </w:p>
    <w:p w:rsidR="00D81485" w:rsidRPr="00D81485" w:rsidRDefault="00D81485" w:rsidP="00D81485">
      <w:pPr>
        <w:spacing w:after="141" w:line="276" w:lineRule="auto"/>
        <w:ind w:left="614"/>
        <w:rPr>
          <w:color w:val="auto"/>
          <w:sz w:val="24"/>
          <w:szCs w:val="24"/>
        </w:rPr>
      </w:pPr>
      <w:r w:rsidRPr="00D81485">
        <w:rPr>
          <w:color w:val="auto"/>
          <w:sz w:val="24"/>
          <w:szCs w:val="24"/>
          <w:u w:val="single" w:color="000000"/>
        </w:rPr>
        <w:t xml:space="preserve">Studnie betonowe rewizyjne </w:t>
      </w:r>
      <w:r w:rsidRPr="00D81485">
        <w:rPr>
          <w:color w:val="auto"/>
          <w:sz w:val="24"/>
          <w:szCs w:val="24"/>
        </w:rPr>
        <w:t>przelotowe i poł</w:t>
      </w:r>
      <w:r w:rsidRPr="00D81485">
        <w:rPr>
          <w:rFonts w:eastAsia="Arial"/>
          <w:color w:val="auto"/>
          <w:sz w:val="24"/>
          <w:szCs w:val="24"/>
        </w:rPr>
        <w:t>ą</w:t>
      </w:r>
      <w:r w:rsidRPr="00D81485">
        <w:rPr>
          <w:color w:val="auto"/>
          <w:sz w:val="24"/>
          <w:szCs w:val="24"/>
        </w:rPr>
        <w:t>czeniowe prefabrykowane DN Ø1200, konstruowane wg PN-EN 1992-1-1:2008, PN-EN 1917:2004</w:t>
      </w:r>
      <w:r w:rsidRPr="00D81485">
        <w:rPr>
          <w:color w:val="auto"/>
          <w:sz w:val="24"/>
          <w:szCs w:val="24"/>
          <w:u w:val="single" w:color="000000"/>
        </w:rPr>
        <w:softHyphen/>
      </w:r>
      <w:r w:rsidRPr="00D81485">
        <w:rPr>
          <w:color w:val="auto"/>
          <w:sz w:val="24"/>
          <w:szCs w:val="24"/>
        </w:rPr>
        <w:t xml:space="preserve">– ilość zgodna z załączonym projektem. </w:t>
      </w:r>
    </w:p>
    <w:p w:rsidR="00D81485" w:rsidRPr="00D81485" w:rsidRDefault="00D81485" w:rsidP="00D81485">
      <w:pPr>
        <w:spacing w:line="276" w:lineRule="auto"/>
        <w:ind w:left="612"/>
        <w:rPr>
          <w:color w:val="auto"/>
          <w:sz w:val="24"/>
          <w:szCs w:val="24"/>
        </w:rPr>
      </w:pPr>
      <w:r w:rsidRPr="00D81485">
        <w:rPr>
          <w:color w:val="auto"/>
          <w:sz w:val="24"/>
          <w:szCs w:val="24"/>
        </w:rPr>
        <w:t>- Dla studzienek usytuowanych w chodnikach i zieleńcach można zastosować zwężki redukcyjne (konusy)</w:t>
      </w:r>
    </w:p>
    <w:p w:rsidR="00D81485" w:rsidRPr="00D81485" w:rsidRDefault="00D81485" w:rsidP="00D81485">
      <w:pPr>
        <w:spacing w:line="276" w:lineRule="auto"/>
        <w:ind w:left="612"/>
        <w:rPr>
          <w:color w:val="auto"/>
          <w:sz w:val="24"/>
          <w:szCs w:val="24"/>
        </w:rPr>
      </w:pPr>
      <w:r w:rsidRPr="00D81485">
        <w:rPr>
          <w:color w:val="auto"/>
          <w:sz w:val="24"/>
          <w:szCs w:val="24"/>
        </w:rPr>
        <w:t xml:space="preserve">- Pierścienie wyrównawcze (pod właz) wysokości </w:t>
      </w:r>
      <w:smartTag w:uri="urn:schemas-microsoft-com:office:smarttags" w:element="metricconverter">
        <w:smartTagPr>
          <w:attr w:name="ProductID" w:val="6 cm"/>
        </w:smartTagPr>
        <w:r w:rsidRPr="00D81485">
          <w:rPr>
            <w:color w:val="auto"/>
            <w:sz w:val="24"/>
            <w:szCs w:val="24"/>
          </w:rPr>
          <w:t>6 cm</w:t>
        </w:r>
      </w:smartTag>
      <w:r w:rsidRPr="00D81485">
        <w:rPr>
          <w:color w:val="auto"/>
          <w:sz w:val="24"/>
          <w:szCs w:val="24"/>
        </w:rPr>
        <w:t xml:space="preserve">, </w:t>
      </w:r>
      <w:smartTag w:uri="urn:schemas-microsoft-com:office:smarttags" w:element="metricconverter">
        <w:smartTagPr>
          <w:attr w:name="ProductID" w:val="8 cm"/>
        </w:smartTagPr>
        <w:r w:rsidRPr="00D81485">
          <w:rPr>
            <w:color w:val="auto"/>
            <w:sz w:val="24"/>
            <w:szCs w:val="24"/>
          </w:rPr>
          <w:t>8 cm</w:t>
        </w:r>
      </w:smartTag>
      <w:r w:rsidRPr="00D81485">
        <w:rPr>
          <w:color w:val="auto"/>
          <w:sz w:val="24"/>
          <w:szCs w:val="24"/>
        </w:rPr>
        <w:t>, 10 cm</w:t>
      </w:r>
    </w:p>
    <w:p w:rsidR="00D81485" w:rsidRPr="00D81485" w:rsidRDefault="00D81485" w:rsidP="00D81485">
      <w:pPr>
        <w:spacing w:line="276" w:lineRule="auto"/>
        <w:ind w:left="612"/>
        <w:rPr>
          <w:color w:val="auto"/>
          <w:sz w:val="24"/>
          <w:szCs w:val="24"/>
        </w:rPr>
      </w:pPr>
      <w:r w:rsidRPr="00D81485">
        <w:rPr>
          <w:color w:val="auto"/>
          <w:sz w:val="24"/>
          <w:szCs w:val="24"/>
        </w:rPr>
        <w:t>- Właz żeliwny typu ciężkiego z pokrywą żebrowaną o nośności: 40T (klasy D) z wypełnieniem betonowym.</w:t>
      </w:r>
    </w:p>
    <w:p w:rsidR="00D81485" w:rsidRPr="00D81485" w:rsidRDefault="00D81485" w:rsidP="00D81485">
      <w:pPr>
        <w:spacing w:line="276" w:lineRule="auto"/>
        <w:ind w:left="612"/>
        <w:rPr>
          <w:color w:val="auto"/>
          <w:sz w:val="24"/>
          <w:szCs w:val="24"/>
        </w:rPr>
      </w:pPr>
      <w:r w:rsidRPr="00D81485">
        <w:rPr>
          <w:color w:val="auto"/>
          <w:sz w:val="24"/>
          <w:szCs w:val="24"/>
        </w:rPr>
        <w:t>- W drogach wykonać płyty z pierścieniem odciążającym</w:t>
      </w:r>
    </w:p>
    <w:p w:rsidR="00D81485" w:rsidRPr="00D81485" w:rsidRDefault="00D81485" w:rsidP="00D81485">
      <w:pPr>
        <w:spacing w:line="276" w:lineRule="auto"/>
        <w:ind w:left="612"/>
        <w:rPr>
          <w:color w:val="auto"/>
        </w:rPr>
      </w:pPr>
      <w:r w:rsidRPr="00D81485">
        <w:rPr>
          <w:color w:val="auto"/>
          <w:sz w:val="24"/>
          <w:szCs w:val="24"/>
        </w:rPr>
        <w:lastRenderedPageBreak/>
        <w:t>- Wł</w:t>
      </w:r>
      <w:r w:rsidRPr="00D81485">
        <w:rPr>
          <w:rFonts w:eastAsia="Arial"/>
          <w:color w:val="auto"/>
          <w:sz w:val="24"/>
          <w:szCs w:val="24"/>
        </w:rPr>
        <w:t>ą</w:t>
      </w:r>
      <w:r w:rsidRPr="00D81485">
        <w:rPr>
          <w:color w:val="auto"/>
          <w:sz w:val="24"/>
          <w:szCs w:val="24"/>
        </w:rPr>
        <w:t>czenia do studzienek Ø1200 dla spadków od 0,6 do 4,0 m wykona</w:t>
      </w:r>
      <w:r w:rsidRPr="00D81485">
        <w:rPr>
          <w:rFonts w:eastAsia="Arial"/>
          <w:color w:val="auto"/>
          <w:sz w:val="24"/>
          <w:szCs w:val="24"/>
        </w:rPr>
        <w:t>ć</w:t>
      </w:r>
      <w:r w:rsidRPr="00D81485">
        <w:rPr>
          <w:color w:val="auto"/>
          <w:sz w:val="24"/>
          <w:szCs w:val="24"/>
        </w:rPr>
        <w:t xml:space="preserve"> jako kaskadowe z przepadem wewn</w:t>
      </w:r>
      <w:r w:rsidRPr="00D81485">
        <w:rPr>
          <w:rFonts w:eastAsia="Arial"/>
          <w:color w:val="auto"/>
          <w:sz w:val="24"/>
          <w:szCs w:val="24"/>
        </w:rPr>
        <w:t>ę</w:t>
      </w:r>
      <w:r w:rsidRPr="00D81485">
        <w:rPr>
          <w:color w:val="auto"/>
          <w:sz w:val="24"/>
          <w:szCs w:val="24"/>
        </w:rPr>
        <w:t>trznym.</w:t>
      </w:r>
      <w:r w:rsidRPr="00D81485">
        <w:rPr>
          <w:color w:val="auto"/>
        </w:rPr>
        <w:t xml:space="preserve"> </w:t>
      </w:r>
    </w:p>
    <w:p w:rsidR="00D81485" w:rsidRPr="00D81485" w:rsidRDefault="00D81485" w:rsidP="00D81485">
      <w:pPr>
        <w:spacing w:line="276" w:lineRule="auto"/>
        <w:ind w:left="612"/>
        <w:rPr>
          <w:color w:val="auto"/>
          <w:sz w:val="24"/>
          <w:szCs w:val="24"/>
        </w:rPr>
      </w:pPr>
    </w:p>
    <w:p w:rsidR="00D81485" w:rsidRPr="00D81485" w:rsidRDefault="00D81485" w:rsidP="00D81485">
      <w:pPr>
        <w:spacing w:line="276" w:lineRule="auto"/>
        <w:ind w:left="612"/>
        <w:rPr>
          <w:color w:val="auto"/>
          <w:sz w:val="24"/>
          <w:szCs w:val="24"/>
        </w:rPr>
      </w:pPr>
      <w:r w:rsidRPr="00D81485">
        <w:rPr>
          <w:color w:val="auto"/>
          <w:sz w:val="24"/>
          <w:szCs w:val="24"/>
          <w:u w:val="single" w:color="000000"/>
        </w:rPr>
        <w:t xml:space="preserve">Odcinki sieci od kanału głównego do granic posesji </w:t>
      </w:r>
      <w:r w:rsidRPr="00D81485">
        <w:rPr>
          <w:color w:val="auto"/>
          <w:sz w:val="24"/>
          <w:szCs w:val="24"/>
        </w:rPr>
        <w:t xml:space="preserve">zbudować należy z rur i kształtek PVC klasy „S” 8 </w:t>
      </w:r>
      <w:proofErr w:type="spellStart"/>
      <w:r w:rsidRPr="00D81485">
        <w:rPr>
          <w:color w:val="auto"/>
          <w:sz w:val="24"/>
          <w:szCs w:val="24"/>
        </w:rPr>
        <w:t>kN</w:t>
      </w:r>
      <w:proofErr w:type="spellEnd"/>
      <w:r w:rsidRPr="00D81485">
        <w:rPr>
          <w:color w:val="auto"/>
          <w:sz w:val="24"/>
          <w:szCs w:val="24"/>
        </w:rPr>
        <w:t xml:space="preserve">/m² Ø160mm (Dz160x4,7mm) o </w:t>
      </w:r>
      <w:r w:rsidRPr="00D81485">
        <w:rPr>
          <w:rFonts w:eastAsia="Arial"/>
          <w:color w:val="auto"/>
          <w:sz w:val="24"/>
          <w:szCs w:val="24"/>
        </w:rPr>
        <w:t>ś</w:t>
      </w:r>
      <w:r w:rsidRPr="00D81485">
        <w:rPr>
          <w:color w:val="auto"/>
          <w:sz w:val="24"/>
          <w:szCs w:val="24"/>
        </w:rPr>
        <w:t>ciance litej ł</w:t>
      </w:r>
      <w:r w:rsidRPr="00D81485">
        <w:rPr>
          <w:rFonts w:eastAsia="Arial"/>
          <w:color w:val="auto"/>
          <w:sz w:val="24"/>
          <w:szCs w:val="24"/>
        </w:rPr>
        <w:t>ą</w:t>
      </w:r>
      <w:r w:rsidRPr="00D81485">
        <w:rPr>
          <w:color w:val="auto"/>
          <w:sz w:val="24"/>
          <w:szCs w:val="24"/>
        </w:rPr>
        <w:t>czonych poprzez kielichy z uszczelkami wargowymi. Odcinki sieci nie zako</w:t>
      </w:r>
      <w:r w:rsidRPr="00D81485">
        <w:rPr>
          <w:rFonts w:eastAsia="Arial"/>
          <w:color w:val="auto"/>
          <w:sz w:val="24"/>
          <w:szCs w:val="24"/>
        </w:rPr>
        <w:t>ń</w:t>
      </w:r>
      <w:r w:rsidRPr="00D81485">
        <w:rPr>
          <w:color w:val="auto"/>
          <w:sz w:val="24"/>
          <w:szCs w:val="24"/>
        </w:rPr>
        <w:t>czone studni</w:t>
      </w:r>
      <w:r w:rsidRPr="00D81485">
        <w:rPr>
          <w:rFonts w:eastAsia="Arial"/>
          <w:color w:val="auto"/>
          <w:sz w:val="24"/>
          <w:szCs w:val="24"/>
        </w:rPr>
        <w:t>ą</w:t>
      </w:r>
      <w:r w:rsidRPr="00D81485">
        <w:rPr>
          <w:color w:val="auto"/>
          <w:sz w:val="24"/>
          <w:szCs w:val="24"/>
        </w:rPr>
        <w:t xml:space="preserve"> nale</w:t>
      </w:r>
      <w:r w:rsidRPr="00D81485">
        <w:rPr>
          <w:rFonts w:eastAsia="Arial"/>
          <w:color w:val="auto"/>
          <w:sz w:val="24"/>
          <w:szCs w:val="24"/>
        </w:rPr>
        <w:t>ż</w:t>
      </w:r>
      <w:r w:rsidRPr="00D81485">
        <w:rPr>
          <w:color w:val="auto"/>
          <w:sz w:val="24"/>
          <w:szCs w:val="24"/>
        </w:rPr>
        <w:t>y za</w:t>
      </w:r>
      <w:r w:rsidRPr="00D81485">
        <w:rPr>
          <w:rFonts w:eastAsia="Arial"/>
          <w:color w:val="auto"/>
          <w:sz w:val="24"/>
          <w:szCs w:val="24"/>
        </w:rPr>
        <w:t>ś</w:t>
      </w:r>
      <w:r w:rsidRPr="00D81485">
        <w:rPr>
          <w:color w:val="auto"/>
          <w:sz w:val="24"/>
          <w:szCs w:val="24"/>
        </w:rPr>
        <w:t>lepi</w:t>
      </w:r>
      <w:r w:rsidRPr="00D81485">
        <w:rPr>
          <w:rFonts w:eastAsia="Arial"/>
          <w:color w:val="auto"/>
          <w:sz w:val="24"/>
          <w:szCs w:val="24"/>
        </w:rPr>
        <w:t>ć</w:t>
      </w:r>
      <w:r w:rsidRPr="00D81485">
        <w:rPr>
          <w:color w:val="auto"/>
          <w:sz w:val="24"/>
          <w:szCs w:val="24"/>
        </w:rPr>
        <w:t xml:space="preserve"> korkiem. </w:t>
      </w:r>
    </w:p>
    <w:p w:rsidR="00D81485" w:rsidRPr="00D81485" w:rsidRDefault="00D81485" w:rsidP="00D81485">
      <w:pPr>
        <w:spacing w:line="276" w:lineRule="auto"/>
        <w:ind w:left="612"/>
        <w:rPr>
          <w:color w:val="auto"/>
          <w:sz w:val="24"/>
          <w:szCs w:val="24"/>
        </w:rPr>
      </w:pPr>
    </w:p>
    <w:p w:rsidR="00D81485" w:rsidRPr="00D81485" w:rsidRDefault="00D81485" w:rsidP="00D81485">
      <w:pPr>
        <w:spacing w:after="99" w:line="276" w:lineRule="auto"/>
        <w:ind w:left="561" w:hanging="419"/>
        <w:rPr>
          <w:b/>
          <w:color w:val="auto"/>
          <w:sz w:val="24"/>
          <w:szCs w:val="24"/>
        </w:rPr>
      </w:pPr>
      <w:r w:rsidRPr="00D81485">
        <w:rPr>
          <w:b/>
          <w:color w:val="auto"/>
          <w:sz w:val="24"/>
          <w:szCs w:val="24"/>
          <w:u w:val="single" w:color="000000"/>
        </w:rPr>
        <w:t>Zbiornik przepompowni „BUDZISKA”</w:t>
      </w:r>
      <w:r w:rsidRPr="00D81485">
        <w:rPr>
          <w:b/>
          <w:color w:val="auto"/>
          <w:sz w:val="24"/>
          <w:szCs w:val="24"/>
        </w:rPr>
        <w:t xml:space="preserve"> </w:t>
      </w:r>
    </w:p>
    <w:p w:rsidR="00D81485" w:rsidRPr="00D81485" w:rsidRDefault="00D81485" w:rsidP="00D81485">
      <w:pPr>
        <w:spacing w:line="276" w:lineRule="auto"/>
        <w:ind w:left="561"/>
        <w:rPr>
          <w:color w:val="auto"/>
          <w:sz w:val="24"/>
          <w:szCs w:val="24"/>
        </w:rPr>
      </w:pPr>
      <w:r w:rsidRPr="00D81485">
        <w:rPr>
          <w:color w:val="auto"/>
          <w:sz w:val="24"/>
          <w:szCs w:val="24"/>
        </w:rPr>
        <w:t xml:space="preserve"> Należy wykonać przepompownię ze zbiornikiem z betonu min. C35/50 o średnicy wewnętrznej 1,5m i głębokości całkowitej 6,3 m. Zbiornik przepompowni  znajduje się na terenie otwartym należącym do powiatu mińskiego. Szafa sterownicza oraz zasilania została zlokalizowana bezpośrednio przy pompowni – załączony projekt Instalacji Eklektycznej. Pompownię projektuje się jako przejazdową.  Pompownia przykryta pokrywą betonową z włazem montażowym o wym. Ø800 typu ciężkiego, który będzie zamykany przed otwarciem przez osoby niepowołane. Zbiornik pompowni zaprojektowano z kręgów prefabrykowanych DN Ø 1500 konstruowane wg PN-EN 1992-1-1:2008, PN-EN 1917:2004 wraz z niezbędnymi elementami opisanymi w załączonym projekcie. </w:t>
      </w:r>
    </w:p>
    <w:p w:rsidR="00D81485" w:rsidRPr="00D81485" w:rsidRDefault="00D81485" w:rsidP="00D81485">
      <w:pPr>
        <w:spacing w:line="276" w:lineRule="auto"/>
        <w:ind w:left="561"/>
        <w:rPr>
          <w:color w:val="auto"/>
          <w:sz w:val="24"/>
          <w:szCs w:val="24"/>
        </w:rPr>
      </w:pPr>
      <w:r w:rsidRPr="00D81485">
        <w:rPr>
          <w:color w:val="auto"/>
          <w:sz w:val="24"/>
          <w:szCs w:val="24"/>
        </w:rPr>
        <w:t xml:space="preserve">Zgodnie z poziomami sterowania pompami pojemność czynna zbiornika wynosi 1,68 m³. </w:t>
      </w:r>
    </w:p>
    <w:p w:rsidR="00D81485" w:rsidRPr="00D81485" w:rsidRDefault="00D81485" w:rsidP="00D81485">
      <w:pPr>
        <w:spacing w:after="50" w:line="276" w:lineRule="auto"/>
        <w:ind w:left="551"/>
        <w:rPr>
          <w:color w:val="auto"/>
          <w:sz w:val="24"/>
          <w:szCs w:val="24"/>
        </w:rPr>
      </w:pPr>
      <w:r w:rsidRPr="00D81485">
        <w:rPr>
          <w:color w:val="auto"/>
          <w:sz w:val="24"/>
          <w:szCs w:val="24"/>
        </w:rPr>
        <w:t xml:space="preserve">Dla w/w pojemności retencyjnej zbiornika pompowni i dla wydajności pompy  Q = 6,0 l/s czas pracy pojedynczej pompy wynosi ok. 4,6 min (przy założeniu braku dopływu). </w:t>
      </w:r>
    </w:p>
    <w:p w:rsidR="00D81485" w:rsidRPr="00D81485" w:rsidRDefault="00D81485" w:rsidP="00D81485">
      <w:pPr>
        <w:spacing w:after="59" w:line="276" w:lineRule="auto"/>
        <w:rPr>
          <w:color w:val="auto"/>
          <w:sz w:val="16"/>
          <w:szCs w:val="16"/>
        </w:rPr>
      </w:pPr>
      <w:r w:rsidRPr="00D81485">
        <w:rPr>
          <w:color w:val="auto"/>
          <w:sz w:val="24"/>
          <w:szCs w:val="24"/>
        </w:rPr>
        <w:t xml:space="preserve"> </w:t>
      </w:r>
    </w:p>
    <w:p w:rsidR="00D81485" w:rsidRPr="00D81485" w:rsidRDefault="00D81485" w:rsidP="00D81485">
      <w:pPr>
        <w:spacing w:after="57" w:line="276" w:lineRule="auto"/>
        <w:ind w:left="561"/>
        <w:rPr>
          <w:color w:val="auto"/>
          <w:sz w:val="24"/>
          <w:szCs w:val="24"/>
        </w:rPr>
      </w:pPr>
      <w:r w:rsidRPr="00D81485">
        <w:rPr>
          <w:color w:val="auto"/>
          <w:sz w:val="24"/>
          <w:szCs w:val="24"/>
          <w:u w:val="single" w:color="000000"/>
        </w:rPr>
        <w:t>Instalacja technologiczna pompowni</w:t>
      </w:r>
      <w:r w:rsidRPr="00D81485">
        <w:rPr>
          <w:color w:val="auto"/>
          <w:sz w:val="24"/>
          <w:szCs w:val="24"/>
        </w:rPr>
        <w:t xml:space="preserve"> </w:t>
      </w:r>
    </w:p>
    <w:p w:rsidR="00D81485" w:rsidRPr="00D81485" w:rsidRDefault="00D81485" w:rsidP="00D81485">
      <w:pPr>
        <w:spacing w:after="46" w:line="276" w:lineRule="auto"/>
        <w:ind w:left="561"/>
        <w:rPr>
          <w:color w:val="auto"/>
          <w:sz w:val="24"/>
          <w:szCs w:val="24"/>
        </w:rPr>
      </w:pPr>
      <w:r w:rsidRPr="00D81485">
        <w:rPr>
          <w:color w:val="auto"/>
          <w:sz w:val="24"/>
          <w:szCs w:val="24"/>
        </w:rPr>
        <w:t xml:space="preserve">W projektowanej przepompowni przewidziano zainstalowanie dwóch pomp pracujących w układzie 1 pracująca + 1 rezerwowa (naprzemienna praca pomp). </w:t>
      </w:r>
    </w:p>
    <w:p w:rsidR="00D81485" w:rsidRPr="00D81485" w:rsidRDefault="00D81485" w:rsidP="00D81485">
      <w:pPr>
        <w:spacing w:line="276" w:lineRule="auto"/>
        <w:ind w:left="561"/>
        <w:rPr>
          <w:color w:val="auto"/>
          <w:sz w:val="24"/>
          <w:szCs w:val="24"/>
        </w:rPr>
      </w:pPr>
      <w:r w:rsidRPr="00D81485">
        <w:rPr>
          <w:color w:val="auto"/>
          <w:sz w:val="24"/>
          <w:szCs w:val="24"/>
        </w:rPr>
        <w:t xml:space="preserve">Parametry pracy pomp odczytane z charakterystyk: </w:t>
      </w:r>
    </w:p>
    <w:p w:rsidR="00D81485" w:rsidRPr="00D81485" w:rsidRDefault="00D81485" w:rsidP="00D81485">
      <w:pPr>
        <w:numPr>
          <w:ilvl w:val="0"/>
          <w:numId w:val="9"/>
        </w:numPr>
        <w:spacing w:after="89" w:line="276" w:lineRule="auto"/>
        <w:ind w:firstLine="0"/>
        <w:rPr>
          <w:color w:val="auto"/>
          <w:sz w:val="24"/>
          <w:szCs w:val="24"/>
        </w:rPr>
      </w:pPr>
      <w:r w:rsidRPr="00D81485">
        <w:rPr>
          <w:color w:val="auto"/>
          <w:sz w:val="24"/>
          <w:szCs w:val="24"/>
        </w:rPr>
        <w:t xml:space="preserve">Obliczeniowy zakres wydajności……………………..…… Q = 6,5 – 7,0 l/s </w:t>
      </w:r>
    </w:p>
    <w:p w:rsidR="00D81485" w:rsidRPr="00D81485" w:rsidRDefault="00D81485" w:rsidP="00D81485">
      <w:pPr>
        <w:numPr>
          <w:ilvl w:val="0"/>
          <w:numId w:val="9"/>
        </w:numPr>
        <w:spacing w:after="89" w:line="276" w:lineRule="auto"/>
        <w:ind w:firstLine="0"/>
        <w:rPr>
          <w:color w:val="auto"/>
          <w:sz w:val="24"/>
          <w:szCs w:val="24"/>
        </w:rPr>
      </w:pPr>
      <w:r w:rsidRPr="00D81485">
        <w:rPr>
          <w:color w:val="auto"/>
          <w:sz w:val="24"/>
          <w:szCs w:val="24"/>
        </w:rPr>
        <w:t xml:space="preserve">Obliczeniowy zakres wysokości podnoszenia ……………...H = 9,8 – 10,0 m </w:t>
      </w:r>
    </w:p>
    <w:p w:rsidR="00D81485" w:rsidRPr="00D81485" w:rsidRDefault="00D81485" w:rsidP="00D81485">
      <w:pPr>
        <w:numPr>
          <w:ilvl w:val="0"/>
          <w:numId w:val="9"/>
        </w:numPr>
        <w:spacing w:after="89" w:line="276" w:lineRule="auto"/>
        <w:ind w:firstLine="0"/>
        <w:rPr>
          <w:color w:val="auto"/>
          <w:sz w:val="24"/>
          <w:szCs w:val="24"/>
        </w:rPr>
      </w:pPr>
      <w:r w:rsidRPr="00D81485">
        <w:rPr>
          <w:color w:val="auto"/>
          <w:sz w:val="24"/>
          <w:szCs w:val="24"/>
        </w:rPr>
        <w:t xml:space="preserve">Nominalna moc silnika……………………………………... 2,4  kW </w:t>
      </w:r>
    </w:p>
    <w:p w:rsidR="00D81485" w:rsidRPr="00D81485" w:rsidRDefault="00D81485" w:rsidP="00D81485">
      <w:pPr>
        <w:spacing w:after="125" w:line="276" w:lineRule="auto"/>
        <w:ind w:left="551"/>
        <w:rPr>
          <w:color w:val="auto"/>
          <w:sz w:val="24"/>
          <w:szCs w:val="24"/>
        </w:rPr>
      </w:pPr>
      <w:r w:rsidRPr="00D81485">
        <w:rPr>
          <w:color w:val="auto"/>
          <w:sz w:val="24"/>
          <w:szCs w:val="24"/>
        </w:rPr>
        <w:t xml:space="preserve">Dla celów niniejszego projektu zaproponowano pompy z wirnikiem półotwartym  i mocy silnika 2,4 </w:t>
      </w:r>
      <w:proofErr w:type="spellStart"/>
      <w:r w:rsidRPr="00D81485">
        <w:rPr>
          <w:color w:val="auto"/>
          <w:sz w:val="24"/>
          <w:szCs w:val="24"/>
        </w:rPr>
        <w:t>kW.</w:t>
      </w:r>
      <w:proofErr w:type="spellEnd"/>
      <w:r w:rsidRPr="00D81485">
        <w:rPr>
          <w:color w:val="auto"/>
          <w:sz w:val="24"/>
          <w:szCs w:val="24"/>
        </w:rPr>
        <w:t xml:space="preserve">  Na kanale grawitacyjnym Ø 200 PVC wchodzącym do pompowni zaprojektowano zasuwę  z napędem ręcznym z wyprowadzeniem trzpienia na strop pompowni. Pompy zainstalowane będą na stopach sprzęgających zamontowanych do dna zbiornika pompowni. Z każdej stopy sprzęgającej pompy odprowadzone będą rurociągi tłoczne DN80 KO, na których zainstalowany będzie zawór zwrotny kolanowy oraz zasuwa nożowa </w:t>
      </w:r>
      <w:proofErr w:type="spellStart"/>
      <w:r w:rsidRPr="00D81485">
        <w:rPr>
          <w:color w:val="auto"/>
          <w:sz w:val="24"/>
          <w:szCs w:val="24"/>
        </w:rPr>
        <w:t>międzykołnierzowa</w:t>
      </w:r>
      <w:proofErr w:type="spellEnd"/>
      <w:r w:rsidRPr="00D81485">
        <w:rPr>
          <w:color w:val="auto"/>
          <w:sz w:val="24"/>
          <w:szCs w:val="24"/>
        </w:rPr>
        <w:t xml:space="preserve">. Instalacja do płukania w postaci zaworu </w:t>
      </w:r>
      <w:r w:rsidRPr="00D81485">
        <w:rPr>
          <w:color w:val="auto"/>
          <w:sz w:val="24"/>
          <w:szCs w:val="24"/>
        </w:rPr>
        <w:lastRenderedPageBreak/>
        <w:t xml:space="preserve">kulowego odcinającego wraz z </w:t>
      </w:r>
      <w:proofErr w:type="spellStart"/>
      <w:r w:rsidRPr="00D81485">
        <w:rPr>
          <w:color w:val="auto"/>
          <w:sz w:val="24"/>
          <w:szCs w:val="24"/>
        </w:rPr>
        <w:t>szybkozłączką</w:t>
      </w:r>
      <w:proofErr w:type="spellEnd"/>
      <w:r w:rsidRPr="00D81485">
        <w:rPr>
          <w:color w:val="auto"/>
          <w:sz w:val="24"/>
          <w:szCs w:val="24"/>
        </w:rPr>
        <w:t xml:space="preserve"> strażacką ø80 łączona przez połączenie gwintowane będzie zainstalowana na prostce i łuku 45.   </w:t>
      </w:r>
    </w:p>
    <w:p w:rsidR="00D81485" w:rsidRPr="00D81485" w:rsidRDefault="00D81485" w:rsidP="00D81485">
      <w:pPr>
        <w:spacing w:line="276" w:lineRule="auto"/>
        <w:ind w:left="551"/>
        <w:rPr>
          <w:color w:val="auto"/>
          <w:sz w:val="24"/>
          <w:szCs w:val="24"/>
        </w:rPr>
      </w:pPr>
      <w:r w:rsidRPr="00D81485">
        <w:rPr>
          <w:color w:val="auto"/>
          <w:sz w:val="24"/>
          <w:szCs w:val="24"/>
        </w:rPr>
        <w:t xml:space="preserve">Sterowanie pompami należy wykonać jako automatyczne z możliwością sterowania ręcznego. Sterowanie automatyczne będzie uzależnione od poziomu ścieków w zbiorniku przepompowni. Poziomy ścieków zawarte w punkcie wytyczne automatyki. </w:t>
      </w:r>
    </w:p>
    <w:p w:rsidR="00D81485" w:rsidRPr="00D81485" w:rsidRDefault="00D81485" w:rsidP="00D81485">
      <w:pPr>
        <w:spacing w:after="60" w:line="276" w:lineRule="auto"/>
        <w:ind w:left="533"/>
        <w:rPr>
          <w:color w:val="auto"/>
          <w:sz w:val="24"/>
          <w:szCs w:val="24"/>
        </w:rPr>
      </w:pPr>
      <w:r w:rsidRPr="00D81485">
        <w:rPr>
          <w:color w:val="auto"/>
          <w:sz w:val="24"/>
          <w:szCs w:val="24"/>
        </w:rPr>
        <w:t>Szczegóły sterowania pompownią opisano w załączonym projekcie</w:t>
      </w:r>
    </w:p>
    <w:p w:rsidR="00D81485" w:rsidRPr="00D81485" w:rsidRDefault="00D81485" w:rsidP="00D81485">
      <w:pPr>
        <w:spacing w:line="276" w:lineRule="auto"/>
        <w:ind w:left="-142" w:firstLine="286"/>
        <w:rPr>
          <w:color w:val="auto"/>
          <w:sz w:val="24"/>
          <w:szCs w:val="24"/>
        </w:rPr>
      </w:pPr>
      <w:r w:rsidRPr="00D81485">
        <w:rPr>
          <w:color w:val="auto"/>
          <w:sz w:val="24"/>
          <w:szCs w:val="24"/>
        </w:rPr>
        <w:t xml:space="preserve">Dla zapewnienia warunków właściwej eksploatacji należy wykonać: </w:t>
      </w:r>
    </w:p>
    <w:p w:rsidR="00D81485" w:rsidRPr="00D81485" w:rsidRDefault="00D81485" w:rsidP="00D81485">
      <w:pPr>
        <w:numPr>
          <w:ilvl w:val="0"/>
          <w:numId w:val="10"/>
        </w:numPr>
        <w:spacing w:after="89" w:line="276" w:lineRule="auto"/>
        <w:ind w:left="567" w:hanging="286"/>
        <w:rPr>
          <w:color w:val="auto"/>
          <w:sz w:val="24"/>
          <w:szCs w:val="24"/>
        </w:rPr>
      </w:pPr>
      <w:r w:rsidRPr="00D81485">
        <w:rPr>
          <w:color w:val="auto"/>
          <w:sz w:val="24"/>
          <w:szCs w:val="24"/>
        </w:rPr>
        <w:t xml:space="preserve">Wentylację </w:t>
      </w:r>
      <w:proofErr w:type="spellStart"/>
      <w:r w:rsidRPr="00D81485">
        <w:rPr>
          <w:color w:val="auto"/>
          <w:sz w:val="24"/>
          <w:szCs w:val="24"/>
        </w:rPr>
        <w:t>nawiewno</w:t>
      </w:r>
      <w:proofErr w:type="spellEnd"/>
      <w:r w:rsidRPr="00D81485">
        <w:rPr>
          <w:color w:val="auto"/>
          <w:sz w:val="24"/>
          <w:szCs w:val="24"/>
        </w:rPr>
        <w:t xml:space="preserve">-wywiewną wyprowadzona z pompowni przewodami Ø 110 PVC i zakończona kominkami Ø 160 PCV  .  Na kominkach wentylacyjnych zamontować należy </w:t>
      </w:r>
      <w:proofErr w:type="spellStart"/>
      <w:r w:rsidRPr="00D81485">
        <w:rPr>
          <w:color w:val="auto"/>
          <w:sz w:val="24"/>
          <w:szCs w:val="24"/>
          <w:u w:val="single"/>
        </w:rPr>
        <w:t>biofiltr</w:t>
      </w:r>
      <w:proofErr w:type="spellEnd"/>
      <w:r w:rsidRPr="00D81485">
        <w:rPr>
          <w:color w:val="auto"/>
          <w:sz w:val="24"/>
          <w:szCs w:val="24"/>
          <w:u w:val="single"/>
        </w:rPr>
        <w:t xml:space="preserve"> z węglem aktywnym</w:t>
      </w:r>
      <w:r w:rsidRPr="00D81485">
        <w:rPr>
          <w:color w:val="auto"/>
          <w:sz w:val="24"/>
          <w:szCs w:val="24"/>
        </w:rPr>
        <w:t xml:space="preserve">. </w:t>
      </w:r>
    </w:p>
    <w:p w:rsidR="00D81485" w:rsidRPr="00D81485" w:rsidRDefault="00D81485" w:rsidP="00D81485">
      <w:pPr>
        <w:numPr>
          <w:ilvl w:val="0"/>
          <w:numId w:val="10"/>
        </w:numPr>
        <w:spacing w:after="48" w:line="276" w:lineRule="auto"/>
        <w:ind w:left="567" w:hanging="286"/>
        <w:rPr>
          <w:color w:val="auto"/>
          <w:sz w:val="24"/>
          <w:szCs w:val="24"/>
        </w:rPr>
      </w:pPr>
      <w:r w:rsidRPr="00D81485">
        <w:rPr>
          <w:color w:val="auto"/>
          <w:sz w:val="24"/>
          <w:szCs w:val="24"/>
        </w:rPr>
        <w:t xml:space="preserve">drabinę zejściową ze stali kwasoodpornej 0H18N9 ze stopniami </w:t>
      </w:r>
      <w:proofErr w:type="spellStart"/>
      <w:r w:rsidRPr="00D81485">
        <w:rPr>
          <w:color w:val="auto"/>
          <w:sz w:val="24"/>
          <w:szCs w:val="24"/>
        </w:rPr>
        <w:t>złazowymi</w:t>
      </w:r>
      <w:proofErr w:type="spellEnd"/>
      <w:r w:rsidRPr="00D81485">
        <w:rPr>
          <w:color w:val="auto"/>
          <w:sz w:val="24"/>
          <w:szCs w:val="24"/>
        </w:rPr>
        <w:t xml:space="preserve"> antypoślizgowymi.  </w:t>
      </w:r>
    </w:p>
    <w:p w:rsidR="00D81485" w:rsidRPr="00D81485" w:rsidRDefault="00D81485" w:rsidP="00D81485">
      <w:pPr>
        <w:numPr>
          <w:ilvl w:val="0"/>
          <w:numId w:val="10"/>
        </w:numPr>
        <w:spacing w:after="89" w:line="276" w:lineRule="auto"/>
        <w:ind w:left="567" w:hanging="286"/>
        <w:rPr>
          <w:color w:val="auto"/>
          <w:sz w:val="24"/>
          <w:szCs w:val="24"/>
        </w:rPr>
      </w:pPr>
      <w:r w:rsidRPr="00D81485">
        <w:rPr>
          <w:color w:val="auto"/>
          <w:sz w:val="24"/>
          <w:szCs w:val="24"/>
        </w:rPr>
        <w:t xml:space="preserve">pomost dwudzielny z kratek ze stali kwasoodpornej 0H18N9 z dwoma klapami otwieranymi na zawiasach blokadą. </w:t>
      </w:r>
    </w:p>
    <w:p w:rsidR="00D81485" w:rsidRPr="00D81485" w:rsidRDefault="00D81485" w:rsidP="00D81485">
      <w:pPr>
        <w:numPr>
          <w:ilvl w:val="0"/>
          <w:numId w:val="10"/>
        </w:numPr>
        <w:spacing w:after="89" w:line="276" w:lineRule="auto"/>
        <w:ind w:left="567" w:hanging="286"/>
        <w:rPr>
          <w:color w:val="auto"/>
          <w:sz w:val="24"/>
          <w:szCs w:val="24"/>
        </w:rPr>
      </w:pPr>
      <w:r w:rsidRPr="00D81485">
        <w:rPr>
          <w:color w:val="auto"/>
          <w:sz w:val="24"/>
          <w:szCs w:val="24"/>
        </w:rPr>
        <w:t xml:space="preserve">kable zasilające oraz sterujące wyprowadzić należy do rozdzielnicy elektrycznej </w:t>
      </w:r>
      <w:r w:rsidRPr="00D81485">
        <w:rPr>
          <w:color w:val="auto"/>
          <w:sz w:val="24"/>
          <w:szCs w:val="24"/>
          <w:u w:val="single"/>
        </w:rPr>
        <w:t>uszczelnionym</w:t>
      </w:r>
      <w:r w:rsidRPr="00D81485">
        <w:rPr>
          <w:color w:val="auto"/>
          <w:sz w:val="24"/>
          <w:szCs w:val="24"/>
        </w:rPr>
        <w:t xml:space="preserve"> przepustem kablowym Ø110 pod płytą pokrywową pompowni. </w:t>
      </w:r>
    </w:p>
    <w:p w:rsidR="00D81485" w:rsidRPr="00D81485" w:rsidRDefault="00D81485" w:rsidP="00D81485">
      <w:pPr>
        <w:numPr>
          <w:ilvl w:val="0"/>
          <w:numId w:val="10"/>
        </w:numPr>
        <w:spacing w:after="48" w:line="276" w:lineRule="auto"/>
        <w:ind w:left="567" w:hanging="286"/>
        <w:rPr>
          <w:color w:val="auto"/>
          <w:sz w:val="24"/>
          <w:szCs w:val="24"/>
        </w:rPr>
      </w:pPr>
      <w:r w:rsidRPr="00D81485">
        <w:rPr>
          <w:color w:val="auto"/>
          <w:sz w:val="24"/>
          <w:szCs w:val="24"/>
        </w:rPr>
        <w:t xml:space="preserve">haki dla łańcuchów i linki oraz kabli elektrycznych ze stali kwasoodpornej 0H18N9. </w:t>
      </w:r>
    </w:p>
    <w:p w:rsidR="00D81485" w:rsidRPr="00D81485" w:rsidRDefault="00D81485" w:rsidP="00D81485">
      <w:pPr>
        <w:spacing w:after="59" w:line="276" w:lineRule="auto"/>
        <w:ind w:left="370"/>
        <w:rPr>
          <w:color w:val="auto"/>
          <w:sz w:val="24"/>
          <w:szCs w:val="24"/>
        </w:rPr>
      </w:pPr>
      <w:r w:rsidRPr="00D81485">
        <w:rPr>
          <w:color w:val="auto"/>
          <w:sz w:val="24"/>
          <w:szCs w:val="24"/>
          <w:u w:val="single" w:color="000000"/>
        </w:rPr>
        <w:t>Zabezpieczenia pomp</w:t>
      </w:r>
      <w:r w:rsidRPr="00D81485">
        <w:rPr>
          <w:color w:val="auto"/>
          <w:sz w:val="24"/>
          <w:szCs w:val="24"/>
        </w:rPr>
        <w:t xml:space="preserve"> </w:t>
      </w:r>
    </w:p>
    <w:p w:rsidR="00D81485" w:rsidRPr="00D81485" w:rsidRDefault="00D81485" w:rsidP="00D81485">
      <w:pPr>
        <w:spacing w:line="276" w:lineRule="auto"/>
        <w:ind w:left="561"/>
        <w:rPr>
          <w:color w:val="auto"/>
          <w:sz w:val="24"/>
          <w:szCs w:val="24"/>
        </w:rPr>
      </w:pPr>
      <w:r w:rsidRPr="00D81485">
        <w:rPr>
          <w:color w:val="auto"/>
          <w:sz w:val="24"/>
          <w:szCs w:val="24"/>
        </w:rPr>
        <w:t xml:space="preserve">W celu zabezpieczenia pomp należy wykonać: </w:t>
      </w:r>
    </w:p>
    <w:p w:rsidR="00D81485" w:rsidRPr="00D81485" w:rsidRDefault="00D81485" w:rsidP="00D81485">
      <w:pPr>
        <w:numPr>
          <w:ilvl w:val="0"/>
          <w:numId w:val="11"/>
        </w:numPr>
        <w:spacing w:after="89" w:line="276" w:lineRule="auto"/>
        <w:ind w:left="567" w:hanging="286"/>
        <w:rPr>
          <w:color w:val="auto"/>
          <w:sz w:val="24"/>
          <w:szCs w:val="24"/>
        </w:rPr>
      </w:pPr>
      <w:r w:rsidRPr="00D81485">
        <w:rPr>
          <w:color w:val="auto"/>
          <w:sz w:val="24"/>
          <w:szCs w:val="24"/>
        </w:rPr>
        <w:t xml:space="preserve">Zabezpieczenie na poziom maksymalny alarmowy oraz na </w:t>
      </w:r>
      <w:proofErr w:type="spellStart"/>
      <w:r w:rsidRPr="00D81485">
        <w:rPr>
          <w:color w:val="auto"/>
          <w:sz w:val="24"/>
          <w:szCs w:val="24"/>
        </w:rPr>
        <w:t>suchobieg</w:t>
      </w:r>
      <w:proofErr w:type="spellEnd"/>
      <w:r w:rsidRPr="00D81485">
        <w:rPr>
          <w:color w:val="auto"/>
          <w:sz w:val="24"/>
          <w:szCs w:val="24"/>
        </w:rPr>
        <w:t xml:space="preserve"> za pomocą wyłącznika pływakowego </w:t>
      </w:r>
    </w:p>
    <w:p w:rsidR="00D81485" w:rsidRPr="00D81485" w:rsidRDefault="00D81485" w:rsidP="00D81485">
      <w:pPr>
        <w:numPr>
          <w:ilvl w:val="0"/>
          <w:numId w:val="11"/>
        </w:numPr>
        <w:spacing w:after="89" w:line="276" w:lineRule="auto"/>
        <w:ind w:left="567" w:hanging="286"/>
        <w:rPr>
          <w:color w:val="auto"/>
          <w:sz w:val="24"/>
          <w:szCs w:val="24"/>
        </w:rPr>
      </w:pPr>
      <w:r w:rsidRPr="00D81485">
        <w:rPr>
          <w:color w:val="auto"/>
          <w:sz w:val="24"/>
          <w:szCs w:val="24"/>
        </w:rPr>
        <w:t xml:space="preserve">izolacyjności pompy F (wg producenta pomp) </w:t>
      </w:r>
    </w:p>
    <w:p w:rsidR="00D81485" w:rsidRPr="00D81485" w:rsidRDefault="00D81485" w:rsidP="00D81485">
      <w:pPr>
        <w:numPr>
          <w:ilvl w:val="0"/>
          <w:numId w:val="11"/>
        </w:numPr>
        <w:spacing w:after="89" w:line="276" w:lineRule="auto"/>
        <w:ind w:left="567" w:hanging="286"/>
        <w:rPr>
          <w:color w:val="auto"/>
          <w:sz w:val="24"/>
          <w:szCs w:val="24"/>
        </w:rPr>
      </w:pPr>
      <w:r w:rsidRPr="00D81485">
        <w:rPr>
          <w:color w:val="auto"/>
          <w:sz w:val="24"/>
          <w:szCs w:val="24"/>
        </w:rPr>
        <w:t xml:space="preserve">Poziom zabezpieczenia IP 68 (wg producenta pomp) </w:t>
      </w:r>
    </w:p>
    <w:p w:rsidR="00D81485" w:rsidRPr="00D81485" w:rsidRDefault="00D81485" w:rsidP="00D81485">
      <w:pPr>
        <w:numPr>
          <w:ilvl w:val="0"/>
          <w:numId w:val="11"/>
        </w:numPr>
        <w:spacing w:after="391" w:line="276" w:lineRule="auto"/>
        <w:ind w:left="567" w:hanging="286"/>
        <w:rPr>
          <w:color w:val="auto"/>
          <w:sz w:val="24"/>
          <w:szCs w:val="24"/>
        </w:rPr>
      </w:pPr>
      <w:r w:rsidRPr="00D81485">
        <w:rPr>
          <w:color w:val="auto"/>
          <w:sz w:val="24"/>
          <w:szCs w:val="24"/>
        </w:rPr>
        <w:t xml:space="preserve">Silnik powinien posiadać wewnętrzne zabezpieczenia termiczne oraz elektrodę przeciwwilgociową w komorze silnika </w:t>
      </w:r>
    </w:p>
    <w:p w:rsidR="00D81485" w:rsidRPr="00D81485" w:rsidRDefault="00D81485" w:rsidP="00D81485">
      <w:pPr>
        <w:spacing w:after="133" w:line="276" w:lineRule="auto"/>
        <w:ind w:left="284" w:right="300"/>
        <w:rPr>
          <w:b/>
          <w:color w:val="auto"/>
          <w:sz w:val="24"/>
          <w:szCs w:val="24"/>
        </w:rPr>
      </w:pPr>
      <w:r w:rsidRPr="00D81485">
        <w:rPr>
          <w:b/>
          <w:color w:val="auto"/>
          <w:sz w:val="24"/>
          <w:szCs w:val="24"/>
        </w:rPr>
        <w:t xml:space="preserve">Część elektryczna i </w:t>
      </w:r>
      <w:proofErr w:type="spellStart"/>
      <w:r w:rsidRPr="00D81485">
        <w:rPr>
          <w:b/>
          <w:color w:val="auto"/>
          <w:sz w:val="24"/>
          <w:szCs w:val="24"/>
        </w:rPr>
        <w:t>AKPiA</w:t>
      </w:r>
      <w:proofErr w:type="spellEnd"/>
      <w:r w:rsidRPr="00D81485">
        <w:rPr>
          <w:b/>
          <w:color w:val="auto"/>
          <w:sz w:val="24"/>
          <w:szCs w:val="24"/>
        </w:rPr>
        <w:t xml:space="preserve"> pompownia ścieków „BUDZISKA” </w:t>
      </w:r>
    </w:p>
    <w:p w:rsidR="00D81485" w:rsidRPr="00D81485" w:rsidRDefault="00D81485" w:rsidP="00D81485">
      <w:pPr>
        <w:spacing w:after="133" w:line="276" w:lineRule="auto"/>
        <w:ind w:left="284" w:right="300"/>
        <w:rPr>
          <w:color w:val="auto"/>
          <w:sz w:val="24"/>
          <w:szCs w:val="24"/>
        </w:rPr>
      </w:pPr>
      <w:r w:rsidRPr="00D81485">
        <w:rPr>
          <w:color w:val="auto"/>
          <w:sz w:val="24"/>
          <w:szCs w:val="24"/>
        </w:rPr>
        <w:t xml:space="preserve">Część elektryczna i </w:t>
      </w:r>
      <w:proofErr w:type="spellStart"/>
      <w:r w:rsidRPr="00D81485">
        <w:rPr>
          <w:color w:val="auto"/>
          <w:sz w:val="24"/>
          <w:szCs w:val="24"/>
        </w:rPr>
        <w:t>AKPiA</w:t>
      </w:r>
      <w:proofErr w:type="spellEnd"/>
      <w:r w:rsidRPr="00D81485">
        <w:rPr>
          <w:color w:val="auto"/>
          <w:sz w:val="24"/>
          <w:szCs w:val="24"/>
        </w:rPr>
        <w:t xml:space="preserve"> pompowni ścieków </w:t>
      </w:r>
      <w:r w:rsidRPr="00D81485">
        <w:rPr>
          <w:b/>
          <w:color w:val="auto"/>
          <w:sz w:val="24"/>
          <w:szCs w:val="24"/>
        </w:rPr>
        <w:t>„BUDZISKA”</w:t>
      </w:r>
      <w:r w:rsidRPr="00D81485">
        <w:rPr>
          <w:color w:val="auto"/>
          <w:sz w:val="24"/>
          <w:szCs w:val="24"/>
        </w:rPr>
        <w:t xml:space="preserve"> zlokalizowanej na działce przy ul. Wyszyńskiego gm. Halinów, pow. Miński należy wykonać zgodnie z załączonym projektem budowlanym.</w:t>
      </w:r>
      <w:r w:rsidRPr="00D81485">
        <w:rPr>
          <w:b/>
          <w:color w:val="auto"/>
          <w:sz w:val="24"/>
          <w:szCs w:val="24"/>
        </w:rPr>
        <w:t xml:space="preserve"> </w:t>
      </w:r>
    </w:p>
    <w:p w:rsidR="00D81485" w:rsidRPr="00D81485" w:rsidRDefault="00D81485" w:rsidP="00D81485">
      <w:pPr>
        <w:widowControl w:val="0"/>
        <w:numPr>
          <w:ilvl w:val="0"/>
          <w:numId w:val="8"/>
        </w:numPr>
        <w:suppressAutoHyphens/>
        <w:autoSpaceDE w:val="0"/>
        <w:spacing w:after="0" w:line="276" w:lineRule="auto"/>
        <w:ind w:left="567" w:right="189" w:hanging="283"/>
        <w:jc w:val="left"/>
        <w:rPr>
          <w:color w:val="auto"/>
          <w:sz w:val="24"/>
          <w:szCs w:val="24"/>
        </w:rPr>
      </w:pPr>
      <w:r w:rsidRPr="00D81485">
        <w:rPr>
          <w:color w:val="auto"/>
          <w:sz w:val="24"/>
          <w:szCs w:val="24"/>
        </w:rPr>
        <w:t>Zgodnie z warunkami przyłączenia, pompownie ścieków zasilane będą przez PGE Dystrybucja S.A. Oddział Warszawa Rejon Energetyczny Mińsk Mazowiecki, po wybudowaniu złączy kablowych zintegrowanych z szafkami pomiarowymi ZK-1+SL-1, zasilonych kablem ziemnym YAKXS 4x35mm</w:t>
      </w:r>
      <w:r w:rsidRPr="00D81485">
        <w:rPr>
          <w:color w:val="auto"/>
          <w:sz w:val="24"/>
          <w:szCs w:val="24"/>
          <w:vertAlign w:val="superscript"/>
        </w:rPr>
        <w:t>2</w:t>
      </w:r>
      <w:r w:rsidRPr="00D81485">
        <w:rPr>
          <w:color w:val="auto"/>
          <w:sz w:val="24"/>
          <w:szCs w:val="24"/>
        </w:rPr>
        <w:t xml:space="preserve"> z istniejących obwodów  </w:t>
      </w:r>
      <w:r w:rsidRPr="00D81485">
        <w:rPr>
          <w:color w:val="auto"/>
          <w:sz w:val="24"/>
          <w:szCs w:val="24"/>
        </w:rPr>
        <w:lastRenderedPageBreak/>
        <w:t xml:space="preserve">wyprowadzonych ze stacji transformatorowej nr 1240. </w:t>
      </w:r>
    </w:p>
    <w:p w:rsidR="00D81485" w:rsidRPr="00D81485" w:rsidRDefault="00D81485" w:rsidP="00D81485">
      <w:pPr>
        <w:widowControl w:val="0"/>
        <w:numPr>
          <w:ilvl w:val="0"/>
          <w:numId w:val="8"/>
        </w:numPr>
        <w:suppressAutoHyphens/>
        <w:autoSpaceDE w:val="0"/>
        <w:spacing w:after="0" w:line="276" w:lineRule="auto"/>
        <w:ind w:left="567" w:right="189" w:hanging="283"/>
        <w:jc w:val="left"/>
        <w:rPr>
          <w:color w:val="auto"/>
          <w:sz w:val="24"/>
          <w:szCs w:val="24"/>
        </w:rPr>
      </w:pPr>
      <w:r w:rsidRPr="00D81485">
        <w:rPr>
          <w:color w:val="auto"/>
          <w:sz w:val="24"/>
          <w:szCs w:val="24"/>
        </w:rPr>
        <w:t>należy wykonać wewnętrzną linię zasilająca kablem YKY 5x10 mm² wyprowadzonym z powyższego złącza kablowo-pomiarowego ZK-1+SL-1. Kabel ułożyć w ziemi i wprowadzony do projektowanej rozdzielnicy zasilająco sterowniczej pompowni ścieków „</w:t>
      </w:r>
      <w:r w:rsidRPr="00D81485">
        <w:rPr>
          <w:b/>
          <w:color w:val="auto"/>
          <w:sz w:val="24"/>
          <w:szCs w:val="24"/>
        </w:rPr>
        <w:t>RP</w:t>
      </w:r>
      <w:r w:rsidRPr="00D81485">
        <w:rPr>
          <w:color w:val="auto"/>
          <w:sz w:val="24"/>
          <w:szCs w:val="24"/>
        </w:rPr>
        <w:t xml:space="preserve">”. Wspólnie z </w:t>
      </w:r>
      <w:proofErr w:type="spellStart"/>
      <w:r w:rsidRPr="00D81485">
        <w:rPr>
          <w:color w:val="auto"/>
          <w:sz w:val="24"/>
          <w:szCs w:val="24"/>
        </w:rPr>
        <w:t>w.l.z</w:t>
      </w:r>
      <w:proofErr w:type="spellEnd"/>
      <w:r w:rsidRPr="00D81485">
        <w:rPr>
          <w:color w:val="auto"/>
          <w:sz w:val="24"/>
          <w:szCs w:val="24"/>
        </w:rPr>
        <w:t xml:space="preserve">. należy wykonać uziom wyrównawczy w postaci bednarki stalowej. </w:t>
      </w:r>
    </w:p>
    <w:p w:rsidR="00D81485" w:rsidRPr="00D81485" w:rsidRDefault="00D81485" w:rsidP="00D81485">
      <w:pPr>
        <w:widowControl w:val="0"/>
        <w:numPr>
          <w:ilvl w:val="0"/>
          <w:numId w:val="8"/>
        </w:numPr>
        <w:suppressAutoHyphens/>
        <w:autoSpaceDE w:val="0"/>
        <w:spacing w:after="29" w:line="276" w:lineRule="auto"/>
        <w:ind w:left="567" w:right="189" w:hanging="283"/>
        <w:rPr>
          <w:color w:val="auto"/>
          <w:sz w:val="24"/>
          <w:szCs w:val="24"/>
        </w:rPr>
      </w:pPr>
      <w:r w:rsidRPr="00D81485">
        <w:rPr>
          <w:color w:val="auto"/>
          <w:sz w:val="24"/>
          <w:szCs w:val="24"/>
        </w:rPr>
        <w:t>zasilanie zrealizowane będzie w układzie sieciowym TN-C natomiast instalacja  odbiorcza w układzie sieciowym TN-C-S.</w:t>
      </w:r>
      <w:r w:rsidRPr="00D81485">
        <w:rPr>
          <w:b/>
          <w:color w:val="auto"/>
          <w:sz w:val="24"/>
          <w:szCs w:val="24"/>
        </w:rPr>
        <w:t xml:space="preserve"> </w:t>
      </w:r>
      <w:r w:rsidRPr="00D81485">
        <w:rPr>
          <w:color w:val="auto"/>
          <w:sz w:val="24"/>
          <w:szCs w:val="24"/>
        </w:rPr>
        <w:tab/>
        <w:t xml:space="preserve"> </w:t>
      </w:r>
      <w:r w:rsidRPr="00D81485">
        <w:rPr>
          <w:color w:val="auto"/>
          <w:sz w:val="24"/>
          <w:szCs w:val="24"/>
        </w:rPr>
        <w:tab/>
        <w:t xml:space="preserve"> </w:t>
      </w:r>
    </w:p>
    <w:p w:rsidR="00D81485" w:rsidRPr="00D81485" w:rsidRDefault="00D81485" w:rsidP="00D81485">
      <w:pPr>
        <w:widowControl w:val="0"/>
        <w:numPr>
          <w:ilvl w:val="0"/>
          <w:numId w:val="8"/>
        </w:numPr>
        <w:suppressAutoHyphens/>
        <w:autoSpaceDE w:val="0"/>
        <w:spacing w:after="0" w:line="276" w:lineRule="auto"/>
        <w:ind w:left="567" w:right="189" w:hanging="283"/>
        <w:jc w:val="left"/>
        <w:rPr>
          <w:color w:val="auto"/>
          <w:sz w:val="24"/>
          <w:szCs w:val="24"/>
        </w:rPr>
      </w:pPr>
      <w:r w:rsidRPr="00D81485">
        <w:rPr>
          <w:color w:val="auto"/>
          <w:sz w:val="24"/>
          <w:szCs w:val="24"/>
        </w:rPr>
        <w:t xml:space="preserve">rozdzielnice RP zaprojektowano w typowej obudowie izolacyjnej (podwójna izolacja elektryczna) z poliestru zbrojonego włóknem szklanym z drzwiami wewnętrznymi IP55 </w:t>
      </w:r>
    </w:p>
    <w:p w:rsidR="00D81485" w:rsidRPr="00D81485" w:rsidRDefault="00D81485" w:rsidP="00D81485">
      <w:pPr>
        <w:widowControl w:val="0"/>
        <w:numPr>
          <w:ilvl w:val="0"/>
          <w:numId w:val="8"/>
        </w:numPr>
        <w:suppressAutoHyphens/>
        <w:autoSpaceDE w:val="0"/>
        <w:spacing w:after="0" w:line="276" w:lineRule="auto"/>
        <w:ind w:left="567" w:right="189" w:hanging="283"/>
        <w:jc w:val="left"/>
        <w:rPr>
          <w:color w:val="auto"/>
          <w:sz w:val="24"/>
          <w:szCs w:val="24"/>
        </w:rPr>
      </w:pPr>
      <w:r w:rsidRPr="00D81485">
        <w:rPr>
          <w:color w:val="auto"/>
          <w:sz w:val="24"/>
          <w:szCs w:val="24"/>
        </w:rPr>
        <w:t xml:space="preserve">Wnętrze szaf oświetlone będzie oprawą oświetleniową z wyłącznikiem. </w:t>
      </w:r>
    </w:p>
    <w:p w:rsidR="00D81485" w:rsidRPr="00D81485" w:rsidRDefault="00D81485" w:rsidP="00D81485">
      <w:pPr>
        <w:widowControl w:val="0"/>
        <w:numPr>
          <w:ilvl w:val="0"/>
          <w:numId w:val="8"/>
        </w:numPr>
        <w:suppressAutoHyphens/>
        <w:autoSpaceDE w:val="0"/>
        <w:spacing w:after="0" w:line="276" w:lineRule="auto"/>
        <w:ind w:left="567" w:right="189" w:hanging="283"/>
        <w:jc w:val="left"/>
        <w:rPr>
          <w:color w:val="auto"/>
          <w:sz w:val="24"/>
          <w:szCs w:val="24"/>
        </w:rPr>
      </w:pPr>
      <w:r w:rsidRPr="00D81485">
        <w:rPr>
          <w:color w:val="auto"/>
          <w:sz w:val="24"/>
          <w:szCs w:val="24"/>
        </w:rPr>
        <w:t>Wnętrze szaf ogrzane będzie grzejnikiem rezystancyjnym</w:t>
      </w:r>
    </w:p>
    <w:p w:rsidR="00D81485" w:rsidRPr="00D81485" w:rsidRDefault="00D81485" w:rsidP="00D81485">
      <w:pPr>
        <w:widowControl w:val="0"/>
        <w:numPr>
          <w:ilvl w:val="0"/>
          <w:numId w:val="8"/>
        </w:numPr>
        <w:suppressAutoHyphens/>
        <w:autoSpaceDE w:val="0"/>
        <w:spacing w:after="0" w:line="276" w:lineRule="auto"/>
        <w:ind w:left="567" w:right="189" w:hanging="283"/>
        <w:jc w:val="left"/>
        <w:rPr>
          <w:color w:val="auto"/>
          <w:sz w:val="24"/>
          <w:szCs w:val="24"/>
        </w:rPr>
      </w:pPr>
      <w:r w:rsidRPr="00D81485">
        <w:rPr>
          <w:color w:val="auto"/>
          <w:sz w:val="24"/>
          <w:szCs w:val="24"/>
        </w:rPr>
        <w:t xml:space="preserve">Wewnątrz rozdzielnic zainstalowana będzie aparatura rozdzielczo-zabezpieczeniowa Na drzwiach wewnętrznych rozdzielnicy zainstalowana będzie aparatura sterowniczo łączeniowa jak: przełącznik zasilania, przełączniki wyboru sterowania pomp, sterownik z wyświetlaczem,  diody sygnalizacyjne LED oraz gniazda wtyczkowe 230V~ i 24V~.  </w:t>
      </w:r>
    </w:p>
    <w:p w:rsidR="00D81485" w:rsidRPr="00D81485" w:rsidRDefault="00D81485" w:rsidP="00D81485">
      <w:pPr>
        <w:widowControl w:val="0"/>
        <w:numPr>
          <w:ilvl w:val="0"/>
          <w:numId w:val="8"/>
        </w:numPr>
        <w:suppressAutoHyphens/>
        <w:autoSpaceDE w:val="0"/>
        <w:spacing w:after="0" w:line="276" w:lineRule="auto"/>
        <w:ind w:left="567" w:right="189" w:hanging="283"/>
        <w:jc w:val="left"/>
        <w:rPr>
          <w:color w:val="auto"/>
          <w:sz w:val="24"/>
          <w:szCs w:val="24"/>
        </w:rPr>
      </w:pPr>
      <w:r w:rsidRPr="00D81485">
        <w:rPr>
          <w:color w:val="auto"/>
          <w:sz w:val="24"/>
          <w:szCs w:val="24"/>
        </w:rPr>
        <w:t xml:space="preserve">Do ewentualnie rezerwowego zasilania przepompowni z przewoźnego agregatu prądotwórczego zaprojektowano zainstalowanie hermetycznej wtyczki odbiornikowej 32A z boku szafy. Wyposażenie rozdzielnicy pokazane projekcie budowlanym.  </w:t>
      </w:r>
    </w:p>
    <w:p w:rsidR="00D81485" w:rsidRPr="00D81485" w:rsidRDefault="00D81485" w:rsidP="00D81485">
      <w:pPr>
        <w:widowControl w:val="0"/>
        <w:numPr>
          <w:ilvl w:val="0"/>
          <w:numId w:val="8"/>
        </w:numPr>
        <w:suppressAutoHyphens/>
        <w:autoSpaceDE w:val="0"/>
        <w:spacing w:after="0" w:line="276" w:lineRule="auto"/>
        <w:ind w:left="567" w:right="189" w:hanging="283"/>
        <w:jc w:val="left"/>
        <w:rPr>
          <w:color w:val="auto"/>
          <w:sz w:val="24"/>
          <w:szCs w:val="24"/>
        </w:rPr>
      </w:pPr>
      <w:r w:rsidRPr="00D81485">
        <w:rPr>
          <w:color w:val="auto"/>
          <w:sz w:val="24"/>
          <w:szCs w:val="24"/>
        </w:rPr>
        <w:t xml:space="preserve">Do rozdzielnic kable wprowadzone będą dołem poprzez fundament oraz dławiki uszczelniające w szafie.  </w:t>
      </w:r>
    </w:p>
    <w:p w:rsidR="00D81485" w:rsidRPr="00D81485" w:rsidRDefault="00D81485" w:rsidP="00D81485">
      <w:pPr>
        <w:widowControl w:val="0"/>
        <w:numPr>
          <w:ilvl w:val="0"/>
          <w:numId w:val="8"/>
        </w:numPr>
        <w:suppressAutoHyphens/>
        <w:autoSpaceDE w:val="0"/>
        <w:spacing w:after="0" w:line="276" w:lineRule="auto"/>
        <w:ind w:left="567" w:right="189" w:hanging="283"/>
        <w:rPr>
          <w:color w:val="auto"/>
          <w:sz w:val="24"/>
          <w:szCs w:val="24"/>
        </w:rPr>
      </w:pPr>
      <w:r w:rsidRPr="00D81485">
        <w:rPr>
          <w:color w:val="auto"/>
          <w:sz w:val="24"/>
          <w:szCs w:val="24"/>
        </w:rPr>
        <w:t xml:space="preserve">Do pompowni kable wprowadzone i uszczelnione będą przez przepust kablowy z rury PCV Ф110 w ścianie bocznej pompowni.  </w:t>
      </w:r>
    </w:p>
    <w:p w:rsidR="00D81485" w:rsidRPr="00D81485" w:rsidRDefault="00D81485" w:rsidP="00D81485">
      <w:pPr>
        <w:widowControl w:val="0"/>
        <w:numPr>
          <w:ilvl w:val="0"/>
          <w:numId w:val="8"/>
        </w:numPr>
        <w:suppressAutoHyphens/>
        <w:autoSpaceDE w:val="0"/>
        <w:spacing w:after="0" w:line="276" w:lineRule="auto"/>
        <w:ind w:left="567" w:right="319" w:hanging="283"/>
        <w:jc w:val="left"/>
        <w:rPr>
          <w:color w:val="auto"/>
          <w:sz w:val="24"/>
          <w:szCs w:val="24"/>
        </w:rPr>
      </w:pPr>
      <w:r w:rsidRPr="00D81485">
        <w:rPr>
          <w:color w:val="auto"/>
          <w:sz w:val="24"/>
          <w:szCs w:val="24"/>
        </w:rPr>
        <w:t>Sterowanie pracą pomp ściekowych oraz sygnalizacja odbywać się będzie automatycznie lub ręcznie z elewacji rozdzielnicy RP – należy wykonać zgodnie z załączonym projektem budowlanym</w:t>
      </w:r>
    </w:p>
    <w:p w:rsidR="00D81485" w:rsidRPr="00D81485" w:rsidRDefault="00D81485" w:rsidP="00D81485">
      <w:pPr>
        <w:widowControl w:val="0"/>
        <w:numPr>
          <w:ilvl w:val="0"/>
          <w:numId w:val="8"/>
        </w:numPr>
        <w:suppressAutoHyphens/>
        <w:autoSpaceDE w:val="0"/>
        <w:spacing w:after="23" w:line="276" w:lineRule="auto"/>
        <w:ind w:left="567" w:hanging="283"/>
        <w:jc w:val="left"/>
        <w:rPr>
          <w:color w:val="auto"/>
          <w:sz w:val="24"/>
          <w:szCs w:val="24"/>
        </w:rPr>
      </w:pPr>
      <w:r w:rsidRPr="00D81485">
        <w:rPr>
          <w:color w:val="auto"/>
          <w:sz w:val="24"/>
          <w:szCs w:val="24"/>
        </w:rPr>
        <w:t>System elektryczno-elektroniczny pomiarów i automatyki – należy wykonać zgodnie z załączonym projektem budowlanym</w:t>
      </w:r>
    </w:p>
    <w:p w:rsidR="00D81485" w:rsidRPr="00D81485" w:rsidRDefault="00D81485" w:rsidP="00D81485">
      <w:pPr>
        <w:widowControl w:val="0"/>
        <w:numPr>
          <w:ilvl w:val="0"/>
          <w:numId w:val="8"/>
        </w:numPr>
        <w:suppressAutoHyphens/>
        <w:autoSpaceDE w:val="0"/>
        <w:spacing w:after="27" w:line="276" w:lineRule="auto"/>
        <w:ind w:left="567" w:hanging="283"/>
        <w:jc w:val="left"/>
        <w:rPr>
          <w:color w:val="auto"/>
          <w:sz w:val="24"/>
          <w:szCs w:val="24"/>
        </w:rPr>
      </w:pPr>
      <w:r w:rsidRPr="00D81485">
        <w:rPr>
          <w:color w:val="auto"/>
          <w:sz w:val="24"/>
          <w:szCs w:val="24"/>
        </w:rPr>
        <w:t>Radiomodem w pompowni – należy wykonać zgodnie z załączonym projektem budowlanym</w:t>
      </w:r>
    </w:p>
    <w:p w:rsidR="00D81485" w:rsidRPr="00D81485" w:rsidRDefault="00D81485" w:rsidP="00D81485">
      <w:pPr>
        <w:widowControl w:val="0"/>
        <w:numPr>
          <w:ilvl w:val="0"/>
          <w:numId w:val="8"/>
        </w:numPr>
        <w:suppressAutoHyphens/>
        <w:autoSpaceDE w:val="0"/>
        <w:spacing w:after="29" w:line="276" w:lineRule="auto"/>
        <w:ind w:left="567" w:right="189" w:hanging="283"/>
        <w:rPr>
          <w:color w:val="auto"/>
          <w:sz w:val="24"/>
          <w:szCs w:val="24"/>
        </w:rPr>
      </w:pPr>
      <w:r w:rsidRPr="00D81485">
        <w:rPr>
          <w:color w:val="auto"/>
          <w:sz w:val="24"/>
          <w:szCs w:val="24"/>
        </w:rPr>
        <w:t xml:space="preserve">System zarządzania siecią radiową w pompowni – należy wykonać zgodnie z załączonym projektem budowlanym </w:t>
      </w:r>
    </w:p>
    <w:p w:rsidR="00D81485" w:rsidRPr="00D81485" w:rsidRDefault="00D81485" w:rsidP="00D81485">
      <w:pPr>
        <w:widowControl w:val="0"/>
        <w:numPr>
          <w:ilvl w:val="0"/>
          <w:numId w:val="8"/>
        </w:numPr>
        <w:suppressAutoHyphens/>
        <w:autoSpaceDE w:val="0"/>
        <w:spacing w:line="276" w:lineRule="auto"/>
        <w:ind w:left="567" w:right="303" w:hanging="283"/>
        <w:rPr>
          <w:color w:val="auto"/>
          <w:sz w:val="24"/>
          <w:szCs w:val="24"/>
        </w:rPr>
      </w:pPr>
      <w:r w:rsidRPr="00D81485">
        <w:rPr>
          <w:color w:val="auto"/>
          <w:sz w:val="24"/>
          <w:szCs w:val="24"/>
        </w:rPr>
        <w:t xml:space="preserve">Opomiarowanie pompowni– należy wykonać zgodnie z załączonym projektem budowlanym </w:t>
      </w:r>
    </w:p>
    <w:p w:rsidR="00D81485" w:rsidRPr="00D81485" w:rsidRDefault="00D81485" w:rsidP="00D81485">
      <w:pPr>
        <w:widowControl w:val="0"/>
        <w:numPr>
          <w:ilvl w:val="0"/>
          <w:numId w:val="8"/>
        </w:numPr>
        <w:suppressAutoHyphens/>
        <w:autoSpaceDE w:val="0"/>
        <w:spacing w:line="276" w:lineRule="auto"/>
        <w:ind w:left="567" w:right="303" w:hanging="283"/>
        <w:rPr>
          <w:color w:val="auto"/>
          <w:sz w:val="24"/>
          <w:szCs w:val="24"/>
        </w:rPr>
      </w:pPr>
      <w:r w:rsidRPr="00D81485">
        <w:rPr>
          <w:color w:val="auto"/>
          <w:sz w:val="24"/>
          <w:szCs w:val="24"/>
        </w:rPr>
        <w:t xml:space="preserve">Opis układów pomiarów i automatyki w obu pompowniach – należy wykonać zgodnie </w:t>
      </w:r>
      <w:r w:rsidRPr="00D81485">
        <w:rPr>
          <w:color w:val="auto"/>
          <w:sz w:val="24"/>
          <w:szCs w:val="24"/>
        </w:rPr>
        <w:lastRenderedPageBreak/>
        <w:t xml:space="preserve">z załączonym projektem budowlanym </w:t>
      </w:r>
    </w:p>
    <w:p w:rsidR="00D81485" w:rsidRPr="00D81485" w:rsidRDefault="00D81485" w:rsidP="00D81485">
      <w:pPr>
        <w:widowControl w:val="0"/>
        <w:numPr>
          <w:ilvl w:val="0"/>
          <w:numId w:val="8"/>
        </w:numPr>
        <w:suppressAutoHyphens/>
        <w:autoSpaceDE w:val="0"/>
        <w:spacing w:after="0" w:line="276" w:lineRule="auto"/>
        <w:ind w:left="567" w:right="189" w:hanging="283"/>
        <w:jc w:val="left"/>
        <w:rPr>
          <w:color w:val="auto"/>
          <w:sz w:val="24"/>
          <w:szCs w:val="24"/>
        </w:rPr>
      </w:pPr>
      <w:r w:rsidRPr="00D81485">
        <w:rPr>
          <w:color w:val="auto"/>
          <w:sz w:val="24"/>
          <w:szCs w:val="24"/>
        </w:rPr>
        <w:t xml:space="preserve">Kable układane będą w ziemi w podsypce piaskowej z przykryciem folią igielitową koloru niebieskiego.  </w:t>
      </w:r>
    </w:p>
    <w:p w:rsidR="00D81485" w:rsidRPr="00D81485" w:rsidRDefault="00D81485" w:rsidP="00D81485">
      <w:pPr>
        <w:widowControl w:val="0"/>
        <w:numPr>
          <w:ilvl w:val="0"/>
          <w:numId w:val="8"/>
        </w:numPr>
        <w:suppressAutoHyphens/>
        <w:autoSpaceDE w:val="0"/>
        <w:spacing w:after="0" w:line="276" w:lineRule="auto"/>
        <w:ind w:left="567" w:right="189" w:hanging="283"/>
        <w:jc w:val="left"/>
        <w:rPr>
          <w:color w:val="auto"/>
          <w:sz w:val="24"/>
          <w:szCs w:val="24"/>
        </w:rPr>
      </w:pPr>
      <w:r w:rsidRPr="00D81485">
        <w:rPr>
          <w:color w:val="auto"/>
          <w:sz w:val="24"/>
          <w:szCs w:val="24"/>
        </w:rPr>
        <w:t xml:space="preserve">Przy przechodzeniu pod drogami należy stosować przepusty </w:t>
      </w:r>
    </w:p>
    <w:p w:rsidR="00D81485" w:rsidRPr="00D81485" w:rsidRDefault="00D81485" w:rsidP="00D81485">
      <w:pPr>
        <w:widowControl w:val="0"/>
        <w:numPr>
          <w:ilvl w:val="0"/>
          <w:numId w:val="8"/>
        </w:numPr>
        <w:suppressAutoHyphens/>
        <w:autoSpaceDE w:val="0"/>
        <w:spacing w:line="276" w:lineRule="auto"/>
        <w:ind w:left="567" w:right="189" w:hanging="283"/>
        <w:jc w:val="left"/>
        <w:rPr>
          <w:color w:val="auto"/>
          <w:sz w:val="24"/>
          <w:szCs w:val="24"/>
        </w:rPr>
      </w:pPr>
      <w:r w:rsidRPr="00D81485">
        <w:rPr>
          <w:color w:val="auto"/>
          <w:sz w:val="24"/>
          <w:szCs w:val="24"/>
        </w:rPr>
        <w:t xml:space="preserve">Całość robót kablowych należy wykonać zgodnie z normą SEP N-SEP-E-004 oraz  z projektem budowlanym. </w:t>
      </w:r>
    </w:p>
    <w:p w:rsidR="00D81485" w:rsidRPr="00D81485" w:rsidRDefault="00D81485" w:rsidP="00D81485">
      <w:pPr>
        <w:widowControl w:val="0"/>
        <w:numPr>
          <w:ilvl w:val="0"/>
          <w:numId w:val="8"/>
        </w:numPr>
        <w:suppressAutoHyphens/>
        <w:autoSpaceDE w:val="0"/>
        <w:spacing w:after="0" w:line="276" w:lineRule="auto"/>
        <w:ind w:left="567" w:right="189" w:hanging="283"/>
        <w:jc w:val="left"/>
        <w:rPr>
          <w:color w:val="auto"/>
          <w:sz w:val="24"/>
          <w:szCs w:val="24"/>
        </w:rPr>
      </w:pPr>
      <w:r w:rsidRPr="00D81485">
        <w:rPr>
          <w:color w:val="auto"/>
          <w:sz w:val="24"/>
          <w:szCs w:val="24"/>
        </w:rPr>
        <w:t>Ochronę przeciwporażeniową należy zapewnić poprzez zastosowanie odpowiednich środków chroniących przed dotykiem bezpośrednim – zgodnie z projektem budowlanym i wiedza techniczną.</w:t>
      </w:r>
    </w:p>
    <w:p w:rsidR="00D81485" w:rsidRPr="00D81485" w:rsidRDefault="00D81485" w:rsidP="00D81485">
      <w:pPr>
        <w:spacing w:line="276" w:lineRule="auto"/>
        <w:ind w:left="612"/>
        <w:rPr>
          <w:color w:val="auto"/>
          <w:sz w:val="24"/>
          <w:szCs w:val="24"/>
        </w:rPr>
      </w:pPr>
    </w:p>
    <w:p w:rsidR="00D81485" w:rsidRPr="00D81485" w:rsidRDefault="00D81485" w:rsidP="00D81485">
      <w:pPr>
        <w:spacing w:line="276" w:lineRule="auto"/>
        <w:ind w:left="142" w:right="303"/>
        <w:rPr>
          <w:b/>
          <w:color w:val="auto"/>
          <w:sz w:val="24"/>
          <w:szCs w:val="24"/>
        </w:rPr>
      </w:pPr>
      <w:r w:rsidRPr="00D81485">
        <w:rPr>
          <w:b/>
          <w:color w:val="auto"/>
          <w:sz w:val="24"/>
          <w:szCs w:val="24"/>
        </w:rPr>
        <w:t>Roboty towarzysz</w:t>
      </w:r>
      <w:r w:rsidRPr="00D81485">
        <w:rPr>
          <w:rFonts w:eastAsia="Arial"/>
          <w:b/>
          <w:color w:val="auto"/>
          <w:sz w:val="24"/>
          <w:szCs w:val="24"/>
        </w:rPr>
        <w:t>ą</w:t>
      </w:r>
      <w:r w:rsidRPr="00D81485">
        <w:rPr>
          <w:b/>
          <w:color w:val="auto"/>
          <w:sz w:val="24"/>
          <w:szCs w:val="24"/>
        </w:rPr>
        <w:t>ce</w:t>
      </w:r>
    </w:p>
    <w:p w:rsidR="00D81485" w:rsidRPr="00D81485" w:rsidRDefault="00D81485" w:rsidP="00D81485">
      <w:pPr>
        <w:widowControl w:val="0"/>
        <w:numPr>
          <w:ilvl w:val="0"/>
          <w:numId w:val="6"/>
        </w:numPr>
        <w:tabs>
          <w:tab w:val="clear" w:pos="12"/>
        </w:tabs>
        <w:suppressAutoHyphens/>
        <w:autoSpaceDE w:val="0"/>
        <w:spacing w:after="0" w:line="276" w:lineRule="auto"/>
        <w:ind w:right="303" w:firstLine="272"/>
        <w:rPr>
          <w:b/>
          <w:color w:val="auto"/>
          <w:sz w:val="24"/>
          <w:szCs w:val="24"/>
        </w:rPr>
      </w:pPr>
      <w:r w:rsidRPr="00D81485">
        <w:rPr>
          <w:color w:val="auto"/>
          <w:sz w:val="24"/>
          <w:szCs w:val="24"/>
        </w:rPr>
        <w:t>utwardzenie kostką brukową nawierzchni wokół pompowni</w:t>
      </w:r>
    </w:p>
    <w:p w:rsidR="00D81485" w:rsidRPr="00D81485" w:rsidRDefault="00D81485" w:rsidP="00D81485">
      <w:pPr>
        <w:numPr>
          <w:ilvl w:val="0"/>
          <w:numId w:val="8"/>
        </w:numPr>
        <w:suppressAutoHyphens/>
        <w:spacing w:after="0" w:line="360" w:lineRule="auto"/>
        <w:ind w:firstLine="426"/>
        <w:rPr>
          <w:color w:val="auto"/>
          <w:sz w:val="24"/>
          <w:szCs w:val="24"/>
        </w:rPr>
      </w:pPr>
      <w:r w:rsidRPr="00D81485">
        <w:rPr>
          <w:color w:val="auto"/>
          <w:sz w:val="24"/>
          <w:szCs w:val="24"/>
        </w:rPr>
        <w:t>* 8 cm  - nawierzchnia z kostki brukowej betonowej szarej,</w:t>
      </w:r>
    </w:p>
    <w:p w:rsidR="00D81485" w:rsidRPr="00D81485" w:rsidRDefault="00D81485" w:rsidP="00D81485">
      <w:pPr>
        <w:numPr>
          <w:ilvl w:val="0"/>
          <w:numId w:val="8"/>
        </w:numPr>
        <w:suppressAutoHyphens/>
        <w:spacing w:after="0" w:line="360" w:lineRule="auto"/>
        <w:ind w:firstLine="426"/>
        <w:rPr>
          <w:color w:val="auto"/>
          <w:sz w:val="24"/>
          <w:szCs w:val="24"/>
        </w:rPr>
      </w:pPr>
      <w:r w:rsidRPr="00D81485">
        <w:rPr>
          <w:color w:val="auto"/>
          <w:sz w:val="24"/>
          <w:szCs w:val="24"/>
        </w:rPr>
        <w:t>* 5 cm  - podsypka cementowo – piaskowa</w:t>
      </w:r>
    </w:p>
    <w:p w:rsidR="00D81485" w:rsidRPr="00D81485" w:rsidRDefault="00D81485" w:rsidP="00D81485">
      <w:pPr>
        <w:numPr>
          <w:ilvl w:val="0"/>
          <w:numId w:val="8"/>
        </w:numPr>
        <w:suppressAutoHyphens/>
        <w:spacing w:after="0" w:line="360" w:lineRule="auto"/>
        <w:ind w:firstLine="426"/>
        <w:rPr>
          <w:color w:val="auto"/>
          <w:sz w:val="24"/>
          <w:szCs w:val="24"/>
        </w:rPr>
      </w:pPr>
      <w:r w:rsidRPr="00D81485">
        <w:rPr>
          <w:color w:val="auto"/>
          <w:sz w:val="24"/>
          <w:szCs w:val="24"/>
        </w:rPr>
        <w:t xml:space="preserve">* 10 cm – pospółka </w:t>
      </w:r>
    </w:p>
    <w:p w:rsidR="00D81485" w:rsidRPr="00D81485" w:rsidRDefault="00D81485" w:rsidP="00D81485">
      <w:pPr>
        <w:numPr>
          <w:ilvl w:val="1"/>
          <w:numId w:val="8"/>
        </w:numPr>
        <w:spacing w:after="125" w:line="276" w:lineRule="auto"/>
        <w:ind w:left="567" w:right="303" w:hanging="283"/>
        <w:rPr>
          <w:color w:val="auto"/>
          <w:sz w:val="24"/>
          <w:szCs w:val="24"/>
        </w:rPr>
      </w:pPr>
      <w:r w:rsidRPr="00D81485">
        <w:rPr>
          <w:color w:val="auto"/>
          <w:sz w:val="24"/>
          <w:szCs w:val="24"/>
        </w:rPr>
        <w:t xml:space="preserve">dla zasilenia pompowni należy wykonać złącze pomiarowe elektryczne ora rozdzielnie NN, zadaszoną i wyposażona zgodnie z projektem </w:t>
      </w:r>
      <w:proofErr w:type="spellStart"/>
      <w:r w:rsidRPr="00D81485">
        <w:rPr>
          <w:color w:val="auto"/>
          <w:sz w:val="24"/>
          <w:szCs w:val="24"/>
        </w:rPr>
        <w:t>AKPiA</w:t>
      </w:r>
      <w:proofErr w:type="spellEnd"/>
    </w:p>
    <w:p w:rsidR="00D81485" w:rsidRPr="00D81485" w:rsidRDefault="00D81485" w:rsidP="00D81485">
      <w:pPr>
        <w:numPr>
          <w:ilvl w:val="1"/>
          <w:numId w:val="8"/>
        </w:numPr>
        <w:spacing w:after="125" w:line="276" w:lineRule="auto"/>
        <w:ind w:left="567" w:right="303" w:hanging="283"/>
        <w:rPr>
          <w:color w:val="auto"/>
          <w:sz w:val="24"/>
          <w:szCs w:val="24"/>
        </w:rPr>
      </w:pPr>
      <w:r w:rsidRPr="00D81485">
        <w:rPr>
          <w:color w:val="auto"/>
          <w:sz w:val="24"/>
          <w:szCs w:val="24"/>
        </w:rPr>
        <w:t>odtworzenie nawierzchni ulic w pasie robót - drogi gminne, drogi prywatne należy odtworzyć zgodnie z wymaganiami okre</w:t>
      </w:r>
      <w:r w:rsidRPr="00D81485">
        <w:rPr>
          <w:rFonts w:eastAsia="Arial"/>
          <w:color w:val="auto"/>
          <w:sz w:val="24"/>
          <w:szCs w:val="24"/>
        </w:rPr>
        <w:t>ś</w:t>
      </w:r>
      <w:r w:rsidRPr="00D81485">
        <w:rPr>
          <w:color w:val="auto"/>
          <w:sz w:val="24"/>
          <w:szCs w:val="24"/>
        </w:rPr>
        <w:t>lonymi przez zarz</w:t>
      </w:r>
      <w:r w:rsidRPr="00D81485">
        <w:rPr>
          <w:rFonts w:eastAsia="Arial"/>
          <w:color w:val="auto"/>
          <w:sz w:val="24"/>
          <w:szCs w:val="24"/>
        </w:rPr>
        <w:t>ą</w:t>
      </w:r>
      <w:r w:rsidRPr="00D81485">
        <w:rPr>
          <w:color w:val="auto"/>
          <w:sz w:val="24"/>
          <w:szCs w:val="24"/>
        </w:rPr>
        <w:t>dc</w:t>
      </w:r>
      <w:r w:rsidRPr="00D81485">
        <w:rPr>
          <w:rFonts w:eastAsia="Arial"/>
          <w:color w:val="auto"/>
          <w:sz w:val="24"/>
          <w:szCs w:val="24"/>
        </w:rPr>
        <w:t>ę</w:t>
      </w:r>
      <w:r w:rsidRPr="00D81485">
        <w:rPr>
          <w:color w:val="auto"/>
          <w:sz w:val="24"/>
          <w:szCs w:val="24"/>
        </w:rPr>
        <w:t xml:space="preserve"> dróg</w:t>
      </w:r>
    </w:p>
    <w:p w:rsidR="00D81485" w:rsidRPr="00D81485" w:rsidRDefault="00D81485" w:rsidP="00D81485">
      <w:pPr>
        <w:numPr>
          <w:ilvl w:val="1"/>
          <w:numId w:val="8"/>
        </w:numPr>
        <w:spacing w:after="240" w:line="276" w:lineRule="auto"/>
        <w:ind w:left="567" w:right="301" w:hanging="284"/>
        <w:rPr>
          <w:color w:val="auto"/>
          <w:sz w:val="24"/>
          <w:szCs w:val="24"/>
        </w:rPr>
      </w:pPr>
      <w:r w:rsidRPr="00D81485">
        <w:rPr>
          <w:color w:val="auto"/>
          <w:sz w:val="24"/>
          <w:szCs w:val="24"/>
        </w:rPr>
        <w:t>zabezpieczenie istniej</w:t>
      </w:r>
      <w:r w:rsidRPr="00D81485">
        <w:rPr>
          <w:rFonts w:eastAsia="Arial"/>
          <w:color w:val="auto"/>
          <w:sz w:val="24"/>
          <w:szCs w:val="24"/>
        </w:rPr>
        <w:t>ą</w:t>
      </w:r>
      <w:r w:rsidRPr="00D81485">
        <w:rPr>
          <w:color w:val="auto"/>
          <w:sz w:val="24"/>
          <w:szCs w:val="24"/>
        </w:rPr>
        <w:t>cych przewodów gazu, wody, kabli energetycznych i telefonicznych, (rury osłonowe dwudzielne) i pozostałego uzbrojenia podziemnego, koliduj</w:t>
      </w:r>
      <w:r w:rsidRPr="00D81485">
        <w:rPr>
          <w:rFonts w:eastAsia="Arial"/>
          <w:color w:val="auto"/>
          <w:sz w:val="24"/>
          <w:szCs w:val="24"/>
        </w:rPr>
        <w:t>ą</w:t>
      </w:r>
      <w:r w:rsidRPr="00D81485">
        <w:rPr>
          <w:color w:val="auto"/>
          <w:sz w:val="24"/>
          <w:szCs w:val="24"/>
        </w:rPr>
        <w:t xml:space="preserve">cego z projektowanym kanałem, </w:t>
      </w:r>
      <w:proofErr w:type="spellStart"/>
      <w:r w:rsidRPr="00D81485">
        <w:rPr>
          <w:color w:val="auto"/>
          <w:sz w:val="24"/>
          <w:szCs w:val="24"/>
        </w:rPr>
        <w:t>przeciski</w:t>
      </w:r>
      <w:proofErr w:type="spellEnd"/>
      <w:r w:rsidRPr="00D81485">
        <w:rPr>
          <w:color w:val="auto"/>
          <w:sz w:val="24"/>
          <w:szCs w:val="24"/>
        </w:rPr>
        <w:t xml:space="preserve"> pod drzewami </w:t>
      </w:r>
    </w:p>
    <w:p w:rsidR="00D81485" w:rsidRPr="00D81485" w:rsidRDefault="00D81485" w:rsidP="00D81485">
      <w:pPr>
        <w:numPr>
          <w:ilvl w:val="1"/>
          <w:numId w:val="8"/>
        </w:numPr>
        <w:spacing w:after="133" w:line="276" w:lineRule="auto"/>
        <w:ind w:left="609" w:right="300" w:hanging="284"/>
        <w:rPr>
          <w:color w:val="auto"/>
          <w:sz w:val="24"/>
          <w:szCs w:val="24"/>
        </w:rPr>
      </w:pPr>
      <w:r w:rsidRPr="00D81485">
        <w:rPr>
          <w:color w:val="auto"/>
          <w:sz w:val="24"/>
          <w:szCs w:val="24"/>
        </w:rPr>
        <w:t>w zwi</w:t>
      </w:r>
      <w:r w:rsidRPr="00D81485">
        <w:rPr>
          <w:rFonts w:eastAsia="Arial"/>
          <w:color w:val="auto"/>
          <w:sz w:val="24"/>
          <w:szCs w:val="24"/>
        </w:rPr>
        <w:t>ą</w:t>
      </w:r>
      <w:r w:rsidRPr="00D81485">
        <w:rPr>
          <w:color w:val="auto"/>
          <w:sz w:val="24"/>
          <w:szCs w:val="24"/>
        </w:rPr>
        <w:t>zku z budow</w:t>
      </w:r>
      <w:r w:rsidRPr="00D81485">
        <w:rPr>
          <w:rFonts w:eastAsia="Arial"/>
          <w:color w:val="auto"/>
          <w:sz w:val="24"/>
          <w:szCs w:val="24"/>
        </w:rPr>
        <w:t>ą</w:t>
      </w:r>
      <w:r w:rsidRPr="00D81485">
        <w:rPr>
          <w:color w:val="auto"/>
          <w:sz w:val="24"/>
          <w:szCs w:val="24"/>
        </w:rPr>
        <w:t xml:space="preserve"> kanalizacji sanitarnej przechodz</w:t>
      </w:r>
      <w:r w:rsidRPr="00D81485">
        <w:rPr>
          <w:rFonts w:eastAsia="Arial"/>
          <w:color w:val="auto"/>
          <w:sz w:val="24"/>
          <w:szCs w:val="24"/>
        </w:rPr>
        <w:t>ą</w:t>
      </w:r>
      <w:r w:rsidRPr="00D81485">
        <w:rPr>
          <w:color w:val="auto"/>
          <w:sz w:val="24"/>
          <w:szCs w:val="24"/>
        </w:rPr>
        <w:t>cej przez teren zmeliorowany, mo</w:t>
      </w:r>
      <w:r w:rsidRPr="00D81485">
        <w:rPr>
          <w:rFonts w:eastAsia="Arial"/>
          <w:color w:val="auto"/>
          <w:sz w:val="24"/>
          <w:szCs w:val="24"/>
        </w:rPr>
        <w:t>ż</w:t>
      </w:r>
      <w:r w:rsidRPr="00D81485">
        <w:rPr>
          <w:color w:val="auto"/>
          <w:sz w:val="24"/>
          <w:szCs w:val="24"/>
        </w:rPr>
        <w:t>e zaistnie</w:t>
      </w:r>
      <w:r w:rsidRPr="00D81485">
        <w:rPr>
          <w:rFonts w:eastAsia="Arial"/>
          <w:color w:val="auto"/>
          <w:sz w:val="24"/>
          <w:szCs w:val="24"/>
        </w:rPr>
        <w:t>ć</w:t>
      </w:r>
      <w:r w:rsidRPr="00D81485">
        <w:rPr>
          <w:color w:val="auto"/>
          <w:sz w:val="24"/>
          <w:szCs w:val="24"/>
        </w:rPr>
        <w:t xml:space="preserve"> konieczno</w:t>
      </w:r>
      <w:r w:rsidRPr="00D81485">
        <w:rPr>
          <w:rFonts w:eastAsia="Arial"/>
          <w:color w:val="auto"/>
          <w:sz w:val="24"/>
          <w:szCs w:val="24"/>
        </w:rPr>
        <w:t>ść</w:t>
      </w:r>
      <w:r w:rsidRPr="00D81485">
        <w:rPr>
          <w:color w:val="auto"/>
          <w:sz w:val="24"/>
          <w:szCs w:val="24"/>
        </w:rPr>
        <w:t xml:space="preserve"> przebudowy drena</w:t>
      </w:r>
      <w:r w:rsidRPr="00D81485">
        <w:rPr>
          <w:rFonts w:eastAsia="Arial"/>
          <w:color w:val="auto"/>
          <w:sz w:val="24"/>
          <w:szCs w:val="24"/>
        </w:rPr>
        <w:t>ż</w:t>
      </w:r>
      <w:r w:rsidRPr="00D81485">
        <w:rPr>
          <w:color w:val="auto"/>
          <w:sz w:val="24"/>
          <w:szCs w:val="24"/>
        </w:rPr>
        <w:t>y. W tym celu nale</w:t>
      </w:r>
      <w:r w:rsidRPr="00D81485">
        <w:rPr>
          <w:rFonts w:eastAsia="Arial"/>
          <w:color w:val="auto"/>
          <w:sz w:val="24"/>
          <w:szCs w:val="24"/>
        </w:rPr>
        <w:t>ż</w:t>
      </w:r>
      <w:r w:rsidRPr="00D81485">
        <w:rPr>
          <w:color w:val="auto"/>
          <w:sz w:val="24"/>
          <w:szCs w:val="24"/>
        </w:rPr>
        <w:t>y montowa</w:t>
      </w:r>
      <w:r w:rsidRPr="00D81485">
        <w:rPr>
          <w:rFonts w:eastAsia="Arial"/>
          <w:color w:val="auto"/>
          <w:sz w:val="24"/>
          <w:szCs w:val="24"/>
        </w:rPr>
        <w:t>ć</w:t>
      </w:r>
      <w:r w:rsidRPr="00D81485">
        <w:rPr>
          <w:color w:val="auto"/>
          <w:sz w:val="24"/>
          <w:szCs w:val="24"/>
        </w:rPr>
        <w:t xml:space="preserve"> rury drenarskie w otulinie w </w:t>
      </w:r>
      <w:proofErr w:type="spellStart"/>
      <w:r w:rsidRPr="00D81485">
        <w:rPr>
          <w:color w:val="auto"/>
          <w:sz w:val="24"/>
          <w:szCs w:val="24"/>
        </w:rPr>
        <w:t>obsypce</w:t>
      </w:r>
      <w:proofErr w:type="spellEnd"/>
      <w:r w:rsidRPr="00D81485">
        <w:rPr>
          <w:color w:val="auto"/>
          <w:sz w:val="24"/>
          <w:szCs w:val="24"/>
        </w:rPr>
        <w:t xml:space="preserve"> </w:t>
      </w:r>
      <w:r w:rsidRPr="00D81485">
        <w:rPr>
          <w:rFonts w:eastAsia="Arial"/>
          <w:color w:val="auto"/>
          <w:sz w:val="24"/>
          <w:szCs w:val="24"/>
        </w:rPr>
        <w:t>ż</w:t>
      </w:r>
      <w:r w:rsidRPr="00D81485">
        <w:rPr>
          <w:color w:val="auto"/>
          <w:sz w:val="24"/>
          <w:szCs w:val="24"/>
        </w:rPr>
        <w:t>wirowej. W przypadku wyst</w:t>
      </w:r>
      <w:r w:rsidRPr="00D81485">
        <w:rPr>
          <w:rFonts w:eastAsia="Arial"/>
          <w:color w:val="auto"/>
          <w:sz w:val="24"/>
          <w:szCs w:val="24"/>
        </w:rPr>
        <w:t>ą</w:t>
      </w:r>
      <w:r w:rsidRPr="00D81485">
        <w:rPr>
          <w:color w:val="auto"/>
          <w:sz w:val="24"/>
          <w:szCs w:val="24"/>
        </w:rPr>
        <w:t>pienia kolizji kanału sanitarnego z przył</w:t>
      </w:r>
      <w:r w:rsidRPr="00D81485">
        <w:rPr>
          <w:rFonts w:eastAsia="Arial"/>
          <w:color w:val="auto"/>
          <w:sz w:val="24"/>
          <w:szCs w:val="24"/>
        </w:rPr>
        <w:t>ą</w:t>
      </w:r>
      <w:r w:rsidRPr="00D81485">
        <w:rPr>
          <w:color w:val="auto"/>
          <w:sz w:val="24"/>
          <w:szCs w:val="24"/>
        </w:rPr>
        <w:t>czami wodoci</w:t>
      </w:r>
      <w:r w:rsidRPr="00D81485">
        <w:rPr>
          <w:rFonts w:eastAsia="Arial"/>
          <w:color w:val="auto"/>
          <w:sz w:val="24"/>
          <w:szCs w:val="24"/>
        </w:rPr>
        <w:t>ą</w:t>
      </w:r>
      <w:r w:rsidRPr="00D81485">
        <w:rPr>
          <w:color w:val="auto"/>
          <w:sz w:val="24"/>
          <w:szCs w:val="24"/>
        </w:rPr>
        <w:t>gowymi b</w:t>
      </w:r>
      <w:r w:rsidRPr="00D81485">
        <w:rPr>
          <w:rFonts w:eastAsia="Arial"/>
          <w:color w:val="auto"/>
          <w:sz w:val="24"/>
          <w:szCs w:val="24"/>
        </w:rPr>
        <w:t>ę</w:t>
      </w:r>
      <w:r w:rsidRPr="00D81485">
        <w:rPr>
          <w:color w:val="auto"/>
          <w:sz w:val="24"/>
          <w:szCs w:val="24"/>
        </w:rPr>
        <w:t>dzie istniała konieczno</w:t>
      </w:r>
      <w:r w:rsidRPr="00D81485">
        <w:rPr>
          <w:rFonts w:eastAsia="Arial"/>
          <w:color w:val="auto"/>
          <w:sz w:val="24"/>
          <w:szCs w:val="24"/>
        </w:rPr>
        <w:t>ść</w:t>
      </w:r>
      <w:r w:rsidRPr="00D81485">
        <w:rPr>
          <w:color w:val="auto"/>
          <w:sz w:val="24"/>
          <w:szCs w:val="24"/>
        </w:rPr>
        <w:t xml:space="preserve"> ich przebudowy na któr</w:t>
      </w:r>
      <w:r w:rsidRPr="00D81485">
        <w:rPr>
          <w:rFonts w:eastAsia="Arial"/>
          <w:color w:val="auto"/>
          <w:sz w:val="24"/>
          <w:szCs w:val="24"/>
        </w:rPr>
        <w:t>ą</w:t>
      </w:r>
      <w:r w:rsidRPr="00D81485">
        <w:rPr>
          <w:color w:val="auto"/>
          <w:sz w:val="24"/>
          <w:szCs w:val="24"/>
        </w:rPr>
        <w:t xml:space="preserve"> nale</w:t>
      </w:r>
      <w:r w:rsidRPr="00D81485">
        <w:rPr>
          <w:rFonts w:eastAsia="Arial"/>
          <w:color w:val="auto"/>
          <w:sz w:val="24"/>
          <w:szCs w:val="24"/>
        </w:rPr>
        <w:t>ż</w:t>
      </w:r>
      <w:r w:rsidRPr="00D81485">
        <w:rPr>
          <w:color w:val="auto"/>
          <w:sz w:val="24"/>
          <w:szCs w:val="24"/>
        </w:rPr>
        <w:t>y uzyska</w:t>
      </w:r>
      <w:r w:rsidRPr="00D81485">
        <w:rPr>
          <w:rFonts w:eastAsia="Arial"/>
          <w:color w:val="auto"/>
          <w:sz w:val="24"/>
          <w:szCs w:val="24"/>
        </w:rPr>
        <w:t>ć</w:t>
      </w:r>
      <w:r w:rsidRPr="00D81485">
        <w:rPr>
          <w:color w:val="auto"/>
          <w:sz w:val="24"/>
          <w:szCs w:val="24"/>
        </w:rPr>
        <w:t xml:space="preserve"> niezb</w:t>
      </w:r>
      <w:r w:rsidRPr="00D81485">
        <w:rPr>
          <w:rFonts w:eastAsia="Arial"/>
          <w:color w:val="auto"/>
          <w:sz w:val="24"/>
          <w:szCs w:val="24"/>
        </w:rPr>
        <w:t>ę</w:t>
      </w:r>
      <w:r w:rsidRPr="00D81485">
        <w:rPr>
          <w:color w:val="auto"/>
          <w:sz w:val="24"/>
          <w:szCs w:val="24"/>
        </w:rPr>
        <w:t>dne dokumenty.</w:t>
      </w:r>
    </w:p>
    <w:p w:rsidR="001A302F" w:rsidRPr="001A302F" w:rsidRDefault="001A302F" w:rsidP="001A302F">
      <w:pPr>
        <w:numPr>
          <w:ilvl w:val="1"/>
          <w:numId w:val="5"/>
        </w:numPr>
        <w:suppressAutoHyphens/>
        <w:spacing w:after="0" w:line="360" w:lineRule="auto"/>
        <w:rPr>
          <w:b/>
          <w:color w:val="auto"/>
          <w:sz w:val="24"/>
          <w:szCs w:val="24"/>
        </w:rPr>
      </w:pPr>
      <w:r w:rsidRPr="001A302F">
        <w:rPr>
          <w:b/>
          <w:color w:val="auto"/>
          <w:sz w:val="24"/>
          <w:szCs w:val="24"/>
        </w:rPr>
        <w:t>Zadanie należy wykonać zgodnie z załączonym projektem budowlanym.</w:t>
      </w:r>
    </w:p>
    <w:bookmarkEnd w:id="2"/>
    <w:p w:rsidR="00904088" w:rsidRPr="00904088" w:rsidRDefault="00904088" w:rsidP="00904088">
      <w:pPr>
        <w:spacing w:after="75" w:line="259" w:lineRule="auto"/>
        <w:ind w:left="1512" w:firstLine="0"/>
        <w:jc w:val="left"/>
        <w:rPr>
          <w:rFonts w:asciiTheme="minorHAnsi" w:hAnsiTheme="minorHAnsi" w:cstheme="minorHAnsi"/>
          <w:color w:val="auto"/>
          <w:sz w:val="24"/>
          <w:szCs w:val="24"/>
        </w:rPr>
      </w:pPr>
    </w:p>
    <w:p w:rsidR="00904088" w:rsidRPr="00904088" w:rsidRDefault="00904088" w:rsidP="00497C86">
      <w:pPr>
        <w:spacing w:after="121" w:line="259" w:lineRule="auto"/>
        <w:ind w:left="0" w:firstLine="0"/>
        <w:jc w:val="left"/>
        <w:rPr>
          <w:rFonts w:asciiTheme="minorHAnsi" w:hAnsiTheme="minorHAnsi" w:cstheme="minorHAnsi"/>
          <w:b/>
          <w:color w:val="auto"/>
          <w:sz w:val="28"/>
          <w:szCs w:val="28"/>
        </w:rPr>
      </w:pPr>
      <w:r w:rsidRPr="00904088">
        <w:rPr>
          <w:rFonts w:asciiTheme="minorHAnsi" w:eastAsia="Verdana" w:hAnsiTheme="minorHAnsi" w:cstheme="minorHAnsi"/>
          <w:b/>
          <w:color w:val="auto"/>
          <w:sz w:val="24"/>
          <w:szCs w:val="24"/>
        </w:rPr>
        <w:t xml:space="preserve"> </w:t>
      </w:r>
      <w:r w:rsidRPr="00904088">
        <w:rPr>
          <w:rFonts w:asciiTheme="minorHAnsi" w:hAnsiTheme="minorHAnsi" w:cstheme="minorHAnsi"/>
          <w:b/>
          <w:color w:val="auto"/>
          <w:sz w:val="28"/>
          <w:szCs w:val="28"/>
        </w:rPr>
        <w:t xml:space="preserve">Część III/2 – Projekt Budowlany  </w:t>
      </w:r>
    </w:p>
    <w:p w:rsidR="00904088" w:rsidRPr="00904088" w:rsidRDefault="00904088" w:rsidP="00904088">
      <w:pPr>
        <w:rPr>
          <w:color w:val="auto"/>
        </w:rPr>
      </w:pPr>
    </w:p>
    <w:p w:rsidR="00904088" w:rsidRDefault="005F245A" w:rsidP="00904088">
      <w:pPr>
        <w:spacing w:after="198"/>
        <w:ind w:left="494" w:right="564"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Załącznik </w:t>
      </w:r>
      <w:r w:rsidR="00BF3034">
        <w:rPr>
          <w:rFonts w:asciiTheme="minorHAnsi" w:hAnsiTheme="minorHAnsi" w:cstheme="minorHAnsi"/>
          <w:color w:val="auto"/>
          <w:sz w:val="24"/>
          <w:szCs w:val="24"/>
        </w:rPr>
        <w:t>6</w:t>
      </w:r>
      <w:r w:rsidR="00E8382E">
        <w:rPr>
          <w:rFonts w:asciiTheme="minorHAnsi" w:hAnsiTheme="minorHAnsi" w:cstheme="minorHAnsi"/>
          <w:color w:val="auto"/>
          <w:sz w:val="24"/>
          <w:szCs w:val="24"/>
        </w:rPr>
        <w:t>a</w:t>
      </w:r>
      <w:r w:rsidR="00BF3034">
        <w:rPr>
          <w:rFonts w:asciiTheme="minorHAnsi" w:hAnsiTheme="minorHAnsi" w:cstheme="minorHAnsi"/>
          <w:color w:val="auto"/>
          <w:sz w:val="24"/>
          <w:szCs w:val="24"/>
        </w:rPr>
        <w:t xml:space="preserve"> - </w:t>
      </w:r>
      <w:r w:rsidR="00904088" w:rsidRPr="00904088">
        <w:rPr>
          <w:rFonts w:asciiTheme="minorHAnsi" w:hAnsiTheme="minorHAnsi" w:cstheme="minorHAnsi"/>
          <w:color w:val="auto"/>
          <w:sz w:val="24"/>
          <w:szCs w:val="24"/>
        </w:rPr>
        <w:t xml:space="preserve">Projekt Budowlany </w:t>
      </w:r>
      <w:r w:rsidR="00904088">
        <w:rPr>
          <w:rFonts w:asciiTheme="minorHAnsi" w:hAnsiTheme="minorHAnsi" w:cstheme="minorHAnsi"/>
          <w:color w:val="auto"/>
          <w:sz w:val="24"/>
          <w:szCs w:val="24"/>
        </w:rPr>
        <w:t xml:space="preserve">dla zadania </w:t>
      </w:r>
      <w:r w:rsidR="00D81485">
        <w:rPr>
          <w:rFonts w:asciiTheme="minorHAnsi" w:hAnsiTheme="minorHAnsi" w:cstheme="minorHAnsi"/>
          <w:color w:val="auto"/>
          <w:sz w:val="24"/>
          <w:szCs w:val="24"/>
        </w:rPr>
        <w:t>4</w:t>
      </w:r>
      <w:r w:rsidR="00904088">
        <w:rPr>
          <w:rFonts w:asciiTheme="minorHAnsi" w:hAnsiTheme="minorHAnsi" w:cstheme="minorHAnsi"/>
          <w:color w:val="auto"/>
          <w:sz w:val="24"/>
          <w:szCs w:val="24"/>
        </w:rPr>
        <w:t xml:space="preserve"> </w:t>
      </w:r>
      <w:r w:rsidR="00904088" w:rsidRPr="00904088">
        <w:rPr>
          <w:rFonts w:asciiTheme="minorHAnsi" w:hAnsiTheme="minorHAnsi" w:cstheme="minorHAnsi"/>
          <w:color w:val="auto"/>
          <w:sz w:val="24"/>
          <w:szCs w:val="24"/>
        </w:rPr>
        <w:t xml:space="preserve">został sporządzony </w:t>
      </w:r>
      <w:r w:rsidR="00D81485">
        <w:rPr>
          <w:rFonts w:asciiTheme="minorHAnsi" w:hAnsiTheme="minorHAnsi" w:cstheme="minorHAnsi"/>
          <w:color w:val="auto"/>
          <w:sz w:val="24"/>
          <w:szCs w:val="24"/>
        </w:rPr>
        <w:t xml:space="preserve">przez </w:t>
      </w:r>
      <w:r w:rsidR="001A302F">
        <w:rPr>
          <w:rFonts w:asciiTheme="minorHAnsi" w:hAnsiTheme="minorHAnsi" w:cstheme="minorHAnsi"/>
          <w:color w:val="auto"/>
          <w:sz w:val="24"/>
          <w:szCs w:val="24"/>
        </w:rPr>
        <w:t>Masko Spółka z o.o.</w:t>
      </w:r>
      <w:r w:rsidR="00904088">
        <w:rPr>
          <w:rFonts w:asciiTheme="minorHAnsi" w:hAnsiTheme="minorHAnsi" w:cstheme="minorHAnsi"/>
          <w:color w:val="auto"/>
          <w:sz w:val="24"/>
          <w:szCs w:val="24"/>
        </w:rPr>
        <w:t xml:space="preserve"> </w:t>
      </w:r>
      <w:r w:rsidR="00904088" w:rsidRPr="00904088">
        <w:rPr>
          <w:rFonts w:asciiTheme="minorHAnsi" w:hAnsiTheme="minorHAnsi" w:cstheme="minorHAnsi"/>
          <w:color w:val="auto"/>
          <w:sz w:val="24"/>
          <w:szCs w:val="24"/>
        </w:rPr>
        <w:t xml:space="preserve"> </w:t>
      </w:r>
      <w:r w:rsidR="00904088">
        <w:rPr>
          <w:rFonts w:asciiTheme="minorHAnsi" w:hAnsiTheme="minorHAnsi" w:cstheme="minorHAnsi"/>
          <w:color w:val="auto"/>
          <w:sz w:val="24"/>
          <w:szCs w:val="24"/>
        </w:rPr>
        <w:t xml:space="preserve">i uzyskał pozwolenie na budowę nr </w:t>
      </w:r>
      <w:r w:rsidR="00070C9D">
        <w:rPr>
          <w:rFonts w:asciiTheme="minorHAnsi" w:hAnsiTheme="minorHAnsi" w:cstheme="minorHAnsi"/>
          <w:color w:val="auto"/>
          <w:sz w:val="24"/>
          <w:szCs w:val="24"/>
        </w:rPr>
        <w:t>2</w:t>
      </w:r>
      <w:r w:rsidR="00D81485">
        <w:rPr>
          <w:rFonts w:asciiTheme="minorHAnsi" w:hAnsiTheme="minorHAnsi" w:cstheme="minorHAnsi"/>
          <w:color w:val="auto"/>
          <w:sz w:val="24"/>
          <w:szCs w:val="24"/>
        </w:rPr>
        <w:t>342</w:t>
      </w:r>
      <w:r w:rsidR="00904088">
        <w:rPr>
          <w:rFonts w:asciiTheme="minorHAnsi" w:hAnsiTheme="minorHAnsi" w:cstheme="minorHAnsi"/>
          <w:color w:val="auto"/>
          <w:sz w:val="24"/>
          <w:szCs w:val="24"/>
        </w:rPr>
        <w:t>/201</w:t>
      </w:r>
      <w:r w:rsidR="00D81485">
        <w:rPr>
          <w:rFonts w:asciiTheme="minorHAnsi" w:hAnsiTheme="minorHAnsi" w:cstheme="minorHAnsi"/>
          <w:color w:val="auto"/>
          <w:sz w:val="24"/>
          <w:szCs w:val="24"/>
        </w:rPr>
        <w:t>7</w:t>
      </w:r>
      <w:r w:rsidR="00904088">
        <w:rPr>
          <w:rFonts w:asciiTheme="minorHAnsi" w:hAnsiTheme="minorHAnsi" w:cstheme="minorHAnsi"/>
          <w:color w:val="auto"/>
          <w:sz w:val="24"/>
          <w:szCs w:val="24"/>
        </w:rPr>
        <w:t xml:space="preserve"> z dnia </w:t>
      </w:r>
      <w:r w:rsidR="00D81485">
        <w:rPr>
          <w:rFonts w:asciiTheme="minorHAnsi" w:hAnsiTheme="minorHAnsi" w:cstheme="minorHAnsi"/>
          <w:color w:val="auto"/>
          <w:sz w:val="24"/>
          <w:szCs w:val="24"/>
        </w:rPr>
        <w:t>15</w:t>
      </w:r>
      <w:r w:rsidR="00904088">
        <w:rPr>
          <w:rFonts w:asciiTheme="minorHAnsi" w:hAnsiTheme="minorHAnsi" w:cstheme="minorHAnsi"/>
          <w:color w:val="auto"/>
          <w:sz w:val="24"/>
          <w:szCs w:val="24"/>
        </w:rPr>
        <w:t xml:space="preserve"> </w:t>
      </w:r>
      <w:r w:rsidR="00D81485">
        <w:rPr>
          <w:rFonts w:asciiTheme="minorHAnsi" w:hAnsiTheme="minorHAnsi" w:cstheme="minorHAnsi"/>
          <w:color w:val="auto"/>
          <w:sz w:val="24"/>
          <w:szCs w:val="24"/>
        </w:rPr>
        <w:t>grudnia</w:t>
      </w:r>
      <w:r w:rsidR="00904088">
        <w:rPr>
          <w:rFonts w:asciiTheme="minorHAnsi" w:hAnsiTheme="minorHAnsi" w:cstheme="minorHAnsi"/>
          <w:color w:val="auto"/>
          <w:sz w:val="24"/>
          <w:szCs w:val="24"/>
        </w:rPr>
        <w:t xml:space="preserve"> 201</w:t>
      </w:r>
      <w:r w:rsidR="00D81485">
        <w:rPr>
          <w:rFonts w:asciiTheme="minorHAnsi" w:hAnsiTheme="minorHAnsi" w:cstheme="minorHAnsi"/>
          <w:color w:val="auto"/>
          <w:sz w:val="24"/>
          <w:szCs w:val="24"/>
        </w:rPr>
        <w:t>7</w:t>
      </w:r>
      <w:r w:rsidR="00904088">
        <w:rPr>
          <w:rFonts w:asciiTheme="minorHAnsi" w:hAnsiTheme="minorHAnsi" w:cstheme="minorHAnsi"/>
          <w:color w:val="auto"/>
          <w:sz w:val="24"/>
          <w:szCs w:val="24"/>
        </w:rPr>
        <w:t>r.</w:t>
      </w:r>
    </w:p>
    <w:p w:rsidR="00D81485" w:rsidRDefault="00D81485" w:rsidP="00D81485">
      <w:pPr>
        <w:spacing w:after="198"/>
        <w:ind w:left="494" w:right="564" w:firstLine="0"/>
        <w:rPr>
          <w:rFonts w:asciiTheme="minorHAnsi" w:hAnsiTheme="minorHAnsi" w:cstheme="minorHAnsi"/>
          <w:color w:val="auto"/>
          <w:sz w:val="24"/>
          <w:szCs w:val="24"/>
        </w:rPr>
      </w:pPr>
      <w:r>
        <w:rPr>
          <w:rFonts w:asciiTheme="minorHAnsi" w:hAnsiTheme="minorHAnsi" w:cstheme="minorHAnsi"/>
          <w:color w:val="auto"/>
          <w:sz w:val="24"/>
          <w:szCs w:val="24"/>
        </w:rPr>
        <w:lastRenderedPageBreak/>
        <w:t>Załącznik 6</w:t>
      </w:r>
      <w:r w:rsidR="00E8382E">
        <w:rPr>
          <w:rFonts w:asciiTheme="minorHAnsi" w:hAnsiTheme="minorHAnsi" w:cstheme="minorHAnsi"/>
          <w:color w:val="auto"/>
          <w:sz w:val="24"/>
          <w:szCs w:val="24"/>
        </w:rPr>
        <w:t>b</w:t>
      </w:r>
      <w:r>
        <w:rPr>
          <w:rFonts w:asciiTheme="minorHAnsi" w:hAnsiTheme="minorHAnsi" w:cstheme="minorHAnsi"/>
          <w:color w:val="auto"/>
          <w:sz w:val="24"/>
          <w:szCs w:val="24"/>
        </w:rPr>
        <w:t xml:space="preserve"> - </w:t>
      </w:r>
      <w:r w:rsidRPr="00904088">
        <w:rPr>
          <w:rFonts w:asciiTheme="minorHAnsi" w:hAnsiTheme="minorHAnsi" w:cstheme="minorHAnsi"/>
          <w:color w:val="auto"/>
          <w:sz w:val="24"/>
          <w:szCs w:val="24"/>
        </w:rPr>
        <w:t xml:space="preserve">Projekt Budowlany </w:t>
      </w:r>
      <w:r>
        <w:rPr>
          <w:rFonts w:asciiTheme="minorHAnsi" w:hAnsiTheme="minorHAnsi" w:cstheme="minorHAnsi"/>
          <w:color w:val="auto"/>
          <w:sz w:val="24"/>
          <w:szCs w:val="24"/>
        </w:rPr>
        <w:t xml:space="preserve">dla zadania 6 </w:t>
      </w:r>
      <w:r w:rsidRPr="00904088">
        <w:rPr>
          <w:rFonts w:asciiTheme="minorHAnsi" w:hAnsiTheme="minorHAnsi" w:cstheme="minorHAnsi"/>
          <w:color w:val="auto"/>
          <w:sz w:val="24"/>
          <w:szCs w:val="24"/>
        </w:rPr>
        <w:t xml:space="preserve">został sporządzony </w:t>
      </w:r>
      <w:r>
        <w:rPr>
          <w:rFonts w:asciiTheme="minorHAnsi" w:hAnsiTheme="minorHAnsi" w:cstheme="minorHAnsi"/>
          <w:color w:val="auto"/>
          <w:sz w:val="24"/>
          <w:szCs w:val="24"/>
        </w:rPr>
        <w:t xml:space="preserve">przez BPI – EKO Zbigniew Moroz </w:t>
      </w:r>
      <w:r w:rsidRPr="00904088">
        <w:rPr>
          <w:rFonts w:asciiTheme="minorHAnsi" w:hAnsiTheme="minorHAnsi" w:cstheme="minorHAnsi"/>
          <w:color w:val="auto"/>
          <w:sz w:val="24"/>
          <w:szCs w:val="24"/>
        </w:rPr>
        <w:t xml:space="preserve"> </w:t>
      </w:r>
      <w:r>
        <w:rPr>
          <w:rFonts w:asciiTheme="minorHAnsi" w:hAnsiTheme="minorHAnsi" w:cstheme="minorHAnsi"/>
          <w:color w:val="auto"/>
          <w:sz w:val="24"/>
          <w:szCs w:val="24"/>
        </w:rPr>
        <w:t>i uzyskał pozwolenie na budowę nr 198/2015 z dnia 03 września 2015r.</w:t>
      </w:r>
    </w:p>
    <w:p w:rsidR="00D81485" w:rsidRDefault="00D81485" w:rsidP="00904088">
      <w:pPr>
        <w:spacing w:after="198"/>
        <w:ind w:left="494" w:right="564" w:firstLine="0"/>
        <w:rPr>
          <w:rFonts w:asciiTheme="minorHAnsi" w:hAnsiTheme="minorHAnsi" w:cstheme="minorHAnsi"/>
          <w:color w:val="auto"/>
          <w:sz w:val="24"/>
          <w:szCs w:val="24"/>
        </w:rPr>
      </w:pPr>
    </w:p>
    <w:p w:rsidR="00904088" w:rsidRPr="00904088" w:rsidRDefault="00904088" w:rsidP="00904088">
      <w:pPr>
        <w:spacing w:after="289" w:line="259" w:lineRule="auto"/>
        <w:ind w:left="494" w:right="564" w:firstLine="0"/>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Na Projekt Budowlany składają się: </w:t>
      </w:r>
    </w:p>
    <w:p w:rsidR="00904088" w:rsidRPr="00904088" w:rsidRDefault="00904088" w:rsidP="00904088">
      <w:pPr>
        <w:numPr>
          <w:ilvl w:val="0"/>
          <w:numId w:val="2"/>
        </w:numPr>
        <w:spacing w:after="206" w:line="259" w:lineRule="auto"/>
        <w:ind w:right="564" w:hanging="348"/>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Część opisową </w:t>
      </w:r>
    </w:p>
    <w:p w:rsidR="00904088" w:rsidRPr="00904088" w:rsidRDefault="00904088" w:rsidP="00574724">
      <w:pPr>
        <w:numPr>
          <w:ilvl w:val="0"/>
          <w:numId w:val="2"/>
        </w:numPr>
        <w:spacing w:after="0" w:line="259" w:lineRule="auto"/>
        <w:ind w:left="1134" w:right="564" w:hanging="265"/>
        <w:rPr>
          <w:rFonts w:asciiTheme="minorHAnsi" w:hAnsiTheme="minorHAnsi" w:cstheme="minorHAnsi"/>
          <w:color w:val="auto"/>
          <w:sz w:val="24"/>
          <w:szCs w:val="24"/>
        </w:rPr>
      </w:pPr>
      <w:r w:rsidRPr="00904088">
        <w:rPr>
          <w:rFonts w:asciiTheme="minorHAnsi" w:hAnsiTheme="minorHAnsi" w:cstheme="minorHAnsi"/>
          <w:color w:val="auto"/>
          <w:sz w:val="24"/>
          <w:szCs w:val="24"/>
        </w:rPr>
        <w:t>Część rysunkową</w:t>
      </w:r>
    </w:p>
    <w:p w:rsidR="00904088" w:rsidRPr="00904088" w:rsidRDefault="00904088" w:rsidP="00904088">
      <w:pPr>
        <w:spacing w:after="289" w:line="259" w:lineRule="auto"/>
        <w:ind w:left="869"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 </w:t>
      </w:r>
    </w:p>
    <w:p w:rsidR="00904088" w:rsidRPr="00D16421" w:rsidRDefault="00904088" w:rsidP="00497C86">
      <w:pPr>
        <w:pStyle w:val="Nagwek1"/>
        <w:spacing w:after="288"/>
        <w:ind w:left="0"/>
        <w:rPr>
          <w:rFonts w:asciiTheme="minorHAnsi" w:hAnsiTheme="minorHAnsi" w:cstheme="minorHAnsi"/>
          <w:b/>
          <w:color w:val="auto"/>
          <w:sz w:val="28"/>
          <w:szCs w:val="28"/>
        </w:rPr>
      </w:pPr>
      <w:r w:rsidRPr="00D16421">
        <w:rPr>
          <w:rFonts w:asciiTheme="minorHAnsi" w:hAnsiTheme="minorHAnsi" w:cstheme="minorHAnsi"/>
          <w:b/>
          <w:color w:val="auto"/>
          <w:sz w:val="28"/>
          <w:szCs w:val="28"/>
        </w:rPr>
        <w:t>Część III/</w:t>
      </w:r>
      <w:r w:rsidR="00D16421">
        <w:rPr>
          <w:rFonts w:asciiTheme="minorHAnsi" w:hAnsiTheme="minorHAnsi" w:cstheme="minorHAnsi"/>
          <w:b/>
          <w:color w:val="auto"/>
          <w:sz w:val="28"/>
          <w:szCs w:val="28"/>
        </w:rPr>
        <w:t>3</w:t>
      </w:r>
      <w:r w:rsidRPr="00D16421">
        <w:rPr>
          <w:rFonts w:asciiTheme="minorHAnsi" w:hAnsiTheme="minorHAnsi" w:cstheme="minorHAnsi"/>
          <w:b/>
          <w:color w:val="auto"/>
          <w:sz w:val="28"/>
          <w:szCs w:val="28"/>
        </w:rPr>
        <w:t xml:space="preserve"> – Specyfikacje Techniczne Wykonania i Odbioru Robót </w:t>
      </w:r>
    </w:p>
    <w:p w:rsidR="00904088" w:rsidRDefault="00904088" w:rsidP="00574724">
      <w:pPr>
        <w:numPr>
          <w:ilvl w:val="0"/>
          <w:numId w:val="3"/>
        </w:numPr>
        <w:spacing w:after="198" w:line="362" w:lineRule="auto"/>
        <w:ind w:left="426" w:right="564" w:hanging="142"/>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Specyfikacja techniczna wykonania i odbioru robót budowlanych </w:t>
      </w:r>
      <w:r w:rsidR="00D16421">
        <w:rPr>
          <w:rFonts w:asciiTheme="minorHAnsi" w:hAnsiTheme="minorHAnsi" w:cstheme="minorHAnsi"/>
          <w:color w:val="auto"/>
          <w:sz w:val="24"/>
          <w:szCs w:val="24"/>
        </w:rPr>
        <w:t>stanowi załącznik do postepowania</w:t>
      </w:r>
    </w:p>
    <w:p w:rsidR="00D81485" w:rsidRDefault="00D81485" w:rsidP="00D81485">
      <w:pPr>
        <w:pStyle w:val="Nagwek1"/>
        <w:spacing w:after="263"/>
        <w:ind w:left="284" w:hanging="284"/>
        <w:rPr>
          <w:rFonts w:asciiTheme="minorHAnsi" w:hAnsiTheme="minorHAnsi" w:cstheme="minorHAnsi"/>
          <w:b/>
          <w:color w:val="auto"/>
          <w:sz w:val="28"/>
          <w:szCs w:val="28"/>
        </w:rPr>
      </w:pPr>
      <w:r w:rsidRPr="00904088">
        <w:rPr>
          <w:rFonts w:asciiTheme="minorHAnsi" w:hAnsiTheme="minorHAnsi" w:cstheme="minorHAnsi"/>
          <w:b/>
          <w:color w:val="auto"/>
          <w:sz w:val="28"/>
          <w:szCs w:val="28"/>
        </w:rPr>
        <w:t>Część III/</w:t>
      </w:r>
      <w:r>
        <w:rPr>
          <w:rFonts w:asciiTheme="minorHAnsi" w:hAnsiTheme="minorHAnsi" w:cstheme="minorHAnsi"/>
          <w:b/>
          <w:color w:val="auto"/>
          <w:sz w:val="28"/>
          <w:szCs w:val="28"/>
        </w:rPr>
        <w:t>4</w:t>
      </w:r>
      <w:r w:rsidRPr="00904088">
        <w:rPr>
          <w:rFonts w:asciiTheme="minorHAnsi" w:hAnsiTheme="minorHAnsi" w:cstheme="minorHAnsi"/>
          <w:b/>
          <w:color w:val="auto"/>
          <w:sz w:val="28"/>
          <w:szCs w:val="28"/>
        </w:rPr>
        <w:t xml:space="preserve"> – </w:t>
      </w:r>
      <w:r>
        <w:rPr>
          <w:rFonts w:asciiTheme="minorHAnsi" w:hAnsiTheme="minorHAnsi" w:cstheme="minorHAnsi"/>
          <w:b/>
          <w:color w:val="auto"/>
          <w:sz w:val="28"/>
          <w:szCs w:val="28"/>
        </w:rPr>
        <w:t>Tabela równoważności:</w:t>
      </w:r>
    </w:p>
    <w:p w:rsidR="00D81485" w:rsidRPr="00276DE8" w:rsidRDefault="00D81485" w:rsidP="00D81485">
      <w:pPr>
        <w:spacing w:after="80" w:line="360" w:lineRule="auto"/>
        <w:ind w:left="284"/>
        <w:rPr>
          <w:color w:val="auto"/>
        </w:rPr>
      </w:pPr>
      <w:r w:rsidRPr="00276DE8">
        <w:rPr>
          <w:color w:val="auto"/>
        </w:rPr>
        <w:t xml:space="preserve">Ilekroć w dokumentacji przetargowej jest mowa o pompie zatapialnej typu NP. 3127 SH 3 </w:t>
      </w:r>
      <w:proofErr w:type="spellStart"/>
      <w:r w:rsidRPr="00276DE8">
        <w:rPr>
          <w:color w:val="auto"/>
        </w:rPr>
        <w:t>Adaptive</w:t>
      </w:r>
      <w:proofErr w:type="spellEnd"/>
      <w:r w:rsidRPr="00276DE8">
        <w:rPr>
          <w:color w:val="auto"/>
        </w:rPr>
        <w:t xml:space="preserve"> 247 Firmy </w:t>
      </w:r>
      <w:proofErr w:type="spellStart"/>
      <w:r w:rsidRPr="00276DE8">
        <w:rPr>
          <w:color w:val="auto"/>
        </w:rPr>
        <w:t>Flygt</w:t>
      </w:r>
      <w:proofErr w:type="spellEnd"/>
      <w:r w:rsidRPr="00276DE8">
        <w:rPr>
          <w:color w:val="auto"/>
        </w:rPr>
        <w:t>, należy przez to rozumieć pompę:</w:t>
      </w:r>
    </w:p>
    <w:p w:rsidR="00D81485" w:rsidRPr="00276DE8" w:rsidRDefault="00D81485" w:rsidP="00D81485">
      <w:pPr>
        <w:spacing w:after="80" w:line="360" w:lineRule="auto"/>
        <w:ind w:left="284"/>
        <w:rPr>
          <w:color w:val="auto"/>
        </w:rPr>
      </w:pPr>
      <w:r w:rsidRPr="00276DE8">
        <w:rPr>
          <w:color w:val="auto"/>
        </w:rPr>
        <w:t>- zatapialną z wirnikiem półotwartym</w:t>
      </w:r>
    </w:p>
    <w:p w:rsidR="00D81485" w:rsidRPr="00276DE8" w:rsidRDefault="00D81485" w:rsidP="00D81485">
      <w:pPr>
        <w:spacing w:after="80" w:line="360" w:lineRule="auto"/>
        <w:ind w:left="284"/>
        <w:rPr>
          <w:color w:val="auto"/>
        </w:rPr>
      </w:pPr>
      <w:r w:rsidRPr="00276DE8">
        <w:rPr>
          <w:color w:val="auto"/>
        </w:rPr>
        <w:t>- o średnicy wlotu min. 80mm</w:t>
      </w:r>
    </w:p>
    <w:p w:rsidR="00D81485" w:rsidRPr="00276DE8" w:rsidRDefault="00D81485" w:rsidP="00D81485">
      <w:pPr>
        <w:spacing w:after="80" w:line="360" w:lineRule="auto"/>
        <w:ind w:left="284"/>
        <w:rPr>
          <w:color w:val="auto"/>
        </w:rPr>
      </w:pPr>
      <w:r w:rsidRPr="00276DE8">
        <w:rPr>
          <w:color w:val="auto"/>
        </w:rPr>
        <w:t>- z silnikiem trójfazowym dla częstotliwości prądu 50Hz, posiadającym stopień ochrony IP68 wg EN 60 529/IEC 529,  posiadającym zabezpieczenie termiczne</w:t>
      </w:r>
    </w:p>
    <w:p w:rsidR="00D81485" w:rsidRPr="00276DE8" w:rsidRDefault="00D81485" w:rsidP="00D81485">
      <w:pPr>
        <w:spacing w:after="80" w:line="360" w:lineRule="auto"/>
        <w:ind w:left="284"/>
        <w:rPr>
          <w:color w:val="auto"/>
        </w:rPr>
      </w:pPr>
      <w:r w:rsidRPr="00276DE8">
        <w:rPr>
          <w:color w:val="auto"/>
        </w:rPr>
        <w:t>-  na wale między silnikiem elektrycznym a wirnikiem pompy posiadać powinny uszczelnienie mechaniczne, a przestrzeń między uszczelnieniami wypełniona nietoksycznym olejem</w:t>
      </w:r>
    </w:p>
    <w:p w:rsidR="00D81485" w:rsidRPr="00276DE8" w:rsidRDefault="00D81485" w:rsidP="00D81485">
      <w:pPr>
        <w:spacing w:after="80" w:line="360" w:lineRule="auto"/>
        <w:ind w:left="284"/>
        <w:rPr>
          <w:color w:val="auto"/>
        </w:rPr>
      </w:pPr>
      <w:r w:rsidRPr="00276DE8">
        <w:rPr>
          <w:color w:val="auto"/>
        </w:rPr>
        <w:t>- z elastycznym kablem  zasilającym z gumową izolacją. Wprowadzenie kabla powinno być wodoszczelne i zapewniać bezpieczeństwo silnika w przypadku uszkodzenia kabla lub jego izolacji.</w:t>
      </w:r>
    </w:p>
    <w:p w:rsidR="00D81485" w:rsidRPr="00276DE8" w:rsidRDefault="00D81485" w:rsidP="00D81485">
      <w:pPr>
        <w:spacing w:after="80" w:line="360" w:lineRule="auto"/>
        <w:ind w:left="284"/>
        <w:rPr>
          <w:color w:val="auto"/>
        </w:rPr>
      </w:pPr>
      <w:r w:rsidRPr="00276DE8">
        <w:rPr>
          <w:color w:val="auto"/>
        </w:rPr>
        <w:t>- z korpusem pompy, obudową łożysk itp. z żeliwa szarego GG25 lub ze stali nierdzewnej, z obudową pompy posiadająca odpowiednie uchwyty, aby możliwe było zaczepienie łańcuchów do podnoszenia</w:t>
      </w:r>
    </w:p>
    <w:p w:rsidR="00D81485" w:rsidRPr="00276DE8" w:rsidRDefault="00D81485" w:rsidP="00D81485">
      <w:pPr>
        <w:spacing w:after="80" w:line="360" w:lineRule="auto"/>
        <w:ind w:left="284"/>
        <w:rPr>
          <w:color w:val="auto"/>
        </w:rPr>
      </w:pPr>
      <w:r w:rsidRPr="00276DE8">
        <w:rPr>
          <w:color w:val="auto"/>
        </w:rPr>
        <w:t xml:space="preserve">- przystosowane do pracy ciągłej  </w:t>
      </w:r>
    </w:p>
    <w:p w:rsidR="00904088" w:rsidRPr="00904088" w:rsidRDefault="00904088" w:rsidP="00276DE8">
      <w:pPr>
        <w:spacing w:after="228"/>
        <w:ind w:right="30"/>
        <w:jc w:val="center"/>
        <w:rPr>
          <w:rFonts w:asciiTheme="minorHAnsi" w:hAnsiTheme="minorHAnsi" w:cstheme="minorHAnsi"/>
          <w:b/>
          <w:color w:val="auto"/>
          <w:sz w:val="28"/>
          <w:szCs w:val="28"/>
        </w:rPr>
      </w:pPr>
    </w:p>
    <w:sectPr w:rsidR="00904088" w:rsidRPr="00904088" w:rsidSect="00F501A1">
      <w:headerReference w:type="even" r:id="rId8"/>
      <w:headerReference w:type="default" r:id="rId9"/>
      <w:footerReference w:type="even" r:id="rId10"/>
      <w:footerReference w:type="default" r:id="rId11"/>
      <w:headerReference w:type="first" r:id="rId12"/>
      <w:footerReference w:type="first" r:id="rId13"/>
      <w:pgSz w:w="11906" w:h="16838"/>
      <w:pgMar w:top="2451" w:right="1366" w:bottom="1247" w:left="1418" w:header="331"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CE5" w:rsidRDefault="00EE4CE5">
      <w:pPr>
        <w:spacing w:after="0" w:line="240" w:lineRule="auto"/>
      </w:pPr>
      <w:r>
        <w:separator/>
      </w:r>
    </w:p>
  </w:endnote>
  <w:endnote w:type="continuationSeparator" w:id="0">
    <w:p w:rsidR="00EE4CE5" w:rsidRDefault="00EE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E3" w:rsidRDefault="00DC3FE3">
    <w:pPr>
      <w:spacing w:after="0" w:line="259" w:lineRule="auto"/>
      <w:ind w:left="0" w:right="48"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rsidR="00DC3FE3" w:rsidRDefault="00DC3FE3">
    <w:pPr>
      <w:spacing w:after="0" w:line="259" w:lineRule="auto"/>
      <w:ind w:lef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743621"/>
      <w:docPartObj>
        <w:docPartGallery w:val="Page Numbers (Bottom of Page)"/>
        <w:docPartUnique/>
      </w:docPartObj>
    </w:sdtPr>
    <w:sdtEndPr/>
    <w:sdtContent>
      <w:p w:rsidR="002F075E" w:rsidRDefault="002F075E">
        <w:pPr>
          <w:pStyle w:val="Stopka"/>
          <w:jc w:val="right"/>
        </w:pPr>
        <w:r>
          <w:fldChar w:fldCharType="begin"/>
        </w:r>
        <w:r>
          <w:instrText>PAGE   \* MERGEFORMAT</w:instrText>
        </w:r>
        <w:r>
          <w:fldChar w:fldCharType="separate"/>
        </w:r>
        <w:r w:rsidR="00E8382E">
          <w:rPr>
            <w:noProof/>
          </w:rPr>
          <w:t>8</w:t>
        </w:r>
        <w:r>
          <w:fldChar w:fldCharType="end"/>
        </w:r>
      </w:p>
    </w:sdtContent>
  </w:sdt>
  <w:p w:rsidR="002F075E" w:rsidRPr="00055E9A" w:rsidRDefault="002F075E" w:rsidP="002F075E">
    <w:pPr>
      <w:tabs>
        <w:tab w:val="left" w:pos="8222"/>
        <w:tab w:val="left" w:pos="8647"/>
      </w:tabs>
      <w:spacing w:line="236" w:lineRule="auto"/>
      <w:ind w:left="4536" w:right="10" w:hanging="4536"/>
      <w:jc w:val="center"/>
      <w:rPr>
        <w:rFonts w:ascii="Times New Roman" w:eastAsia="Arial" w:hAnsi="Times New Roman" w:cs="Times New Roman"/>
        <w:color w:val="auto"/>
        <w:sz w:val="16"/>
        <w:szCs w:val="16"/>
      </w:rPr>
    </w:pPr>
    <w:r w:rsidRPr="00055E9A">
      <w:rPr>
        <w:rFonts w:ascii="Times New Roman" w:eastAsia="Arial" w:hAnsi="Times New Roman" w:cs="Times New Roman"/>
        <w:color w:val="auto"/>
        <w:sz w:val="16"/>
        <w:szCs w:val="16"/>
      </w:rPr>
      <w:t>Projekt współfinansowan</w:t>
    </w:r>
    <w:r w:rsidR="00340C11">
      <w:rPr>
        <w:rFonts w:ascii="Times New Roman" w:eastAsia="Arial" w:hAnsi="Times New Roman" w:cs="Times New Roman"/>
        <w:color w:val="auto"/>
        <w:sz w:val="16"/>
        <w:szCs w:val="16"/>
      </w:rPr>
      <w:t>y</w:t>
    </w:r>
    <w:r w:rsidRPr="00055E9A">
      <w:rPr>
        <w:rFonts w:ascii="Times New Roman" w:eastAsia="Arial" w:hAnsi="Times New Roman" w:cs="Times New Roman"/>
        <w:color w:val="auto"/>
        <w:sz w:val="16"/>
        <w:szCs w:val="16"/>
      </w:rPr>
      <w:t xml:space="preserve"> ze środków </w:t>
    </w:r>
  </w:p>
  <w:p w:rsidR="002F075E" w:rsidRPr="00055E9A" w:rsidRDefault="002F075E" w:rsidP="002F075E">
    <w:pPr>
      <w:tabs>
        <w:tab w:val="left" w:pos="8222"/>
        <w:tab w:val="left" w:pos="8647"/>
      </w:tabs>
      <w:spacing w:line="236" w:lineRule="auto"/>
      <w:ind w:left="4536" w:right="10" w:hanging="4536"/>
      <w:jc w:val="center"/>
      <w:rPr>
        <w:rFonts w:ascii="Times New Roman" w:eastAsia="Arial" w:hAnsi="Times New Roman" w:cs="Times New Roman"/>
        <w:color w:val="auto"/>
        <w:sz w:val="16"/>
        <w:szCs w:val="16"/>
      </w:rPr>
    </w:pPr>
    <w:r w:rsidRPr="00055E9A">
      <w:rPr>
        <w:rFonts w:ascii="Times New Roman" w:eastAsia="Arial" w:hAnsi="Times New Roman" w:cs="Times New Roman"/>
        <w:color w:val="auto"/>
        <w:sz w:val="16"/>
        <w:szCs w:val="16"/>
      </w:rPr>
      <w:t xml:space="preserve">Funduszu Spójności Unii Europejskiej w ramach Programu Operacyjnego Infrastruktura i Środowisko, </w:t>
    </w:r>
  </w:p>
  <w:p w:rsidR="002F075E" w:rsidRPr="00C03300" w:rsidRDefault="002F075E" w:rsidP="002F075E">
    <w:pPr>
      <w:tabs>
        <w:tab w:val="left" w:pos="8222"/>
        <w:tab w:val="left" w:pos="8647"/>
      </w:tabs>
      <w:spacing w:line="236" w:lineRule="auto"/>
      <w:ind w:left="0" w:right="10"/>
      <w:jc w:val="center"/>
      <w:rPr>
        <w:rFonts w:eastAsia="Arial"/>
        <w:color w:val="auto"/>
        <w:sz w:val="16"/>
        <w:szCs w:val="16"/>
      </w:rPr>
    </w:pPr>
    <w:r w:rsidRPr="00C03300">
      <w:rPr>
        <w:rFonts w:eastAsia="Arial"/>
        <w:color w:val="auto"/>
        <w:sz w:val="16"/>
        <w:szCs w:val="16"/>
      </w:rPr>
      <w:t>Priorytet II: Ochrona środowiska, w tym adaptacja do zmian klimatu , Działanie 2.3.Gospodarka wodno-ściekowa w aglomeracjach</w:t>
    </w:r>
    <w:r w:rsidRPr="00C03300">
      <w:rPr>
        <w:color w:val="aut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E3" w:rsidRDefault="00DC3FE3">
    <w:pPr>
      <w:spacing w:after="0" w:line="259" w:lineRule="auto"/>
      <w:ind w:left="0" w:right="48"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rsidR="00DC3FE3" w:rsidRDefault="00DC3FE3">
    <w:pPr>
      <w:spacing w:after="0" w:line="259" w:lineRule="auto"/>
      <w:ind w:lef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CE5" w:rsidRDefault="00EE4CE5">
      <w:pPr>
        <w:spacing w:after="0" w:line="240" w:lineRule="auto"/>
      </w:pPr>
      <w:r>
        <w:separator/>
      </w:r>
    </w:p>
  </w:footnote>
  <w:footnote w:type="continuationSeparator" w:id="0">
    <w:p w:rsidR="00EE4CE5" w:rsidRDefault="00EE4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E3" w:rsidRDefault="00DC3FE3">
    <w:pPr>
      <w:spacing w:after="14" w:line="216" w:lineRule="auto"/>
      <w:ind w:left="4537" w:right="3795" w:hanging="4587"/>
      <w:jc w:val="left"/>
    </w:pPr>
    <w:r>
      <w:rPr>
        <w:noProof/>
      </w:rPr>
      <w:drawing>
        <wp:anchor distT="0" distB="0" distL="114300" distR="114300" simplePos="0" relativeHeight="251658240" behindDoc="0" locked="0" layoutInCell="1" allowOverlap="0">
          <wp:simplePos x="0" y="0"/>
          <wp:positionH relativeFrom="page">
            <wp:posOffset>4871085</wp:posOffset>
          </wp:positionH>
          <wp:positionV relativeFrom="page">
            <wp:posOffset>267970</wp:posOffset>
          </wp:positionV>
          <wp:extent cx="1826896" cy="588645"/>
          <wp:effectExtent l="0" t="0" r="0" b="0"/>
          <wp:wrapSquare wrapText="bothSides"/>
          <wp:docPr id="2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826896" cy="58864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867410</wp:posOffset>
          </wp:positionH>
          <wp:positionV relativeFrom="page">
            <wp:posOffset>210185</wp:posOffset>
          </wp:positionV>
          <wp:extent cx="1877060" cy="817245"/>
          <wp:effectExtent l="0" t="0" r="0" b="0"/>
          <wp:wrapSquare wrapText="bothSides"/>
          <wp:docPr id="24"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1877060" cy="81724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3307080</wp:posOffset>
          </wp:positionH>
          <wp:positionV relativeFrom="page">
            <wp:posOffset>449580</wp:posOffset>
          </wp:positionV>
          <wp:extent cx="943610" cy="513715"/>
          <wp:effectExtent l="0" t="0" r="0" b="0"/>
          <wp:wrapSquare wrapText="bothSides"/>
          <wp:docPr id="2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a:fillRect/>
                  </a:stretch>
                </pic:blipFill>
                <pic:spPr>
                  <a:xfrm>
                    <a:off x="0" y="0"/>
                    <a:ext cx="943610" cy="513715"/>
                  </a:xfrm>
                  <a:prstGeom prst="rect">
                    <a:avLst/>
                  </a:prstGeom>
                </pic:spPr>
              </pic:pic>
            </a:graphicData>
          </a:graphic>
        </wp:anchor>
      </w:drawing>
    </w:r>
    <w:r>
      <w:rPr>
        <w:color w:val="000000"/>
      </w:rPr>
      <w:tab/>
      <w:t xml:space="preserve">  </w:t>
    </w:r>
  </w:p>
  <w:p w:rsidR="00DC3FE3" w:rsidRDefault="00DC3FE3">
    <w:pPr>
      <w:spacing w:after="0" w:line="229" w:lineRule="auto"/>
      <w:ind w:left="3589" w:right="308" w:hanging="1839"/>
      <w:jc w:val="left"/>
    </w:pPr>
    <w:r>
      <w:rPr>
        <w:color w:val="000000"/>
        <w:sz w:val="16"/>
      </w:rPr>
      <w:t xml:space="preserve">„Uporządkowanie gospodarki wodnokanalizacyjnej na terenie Gminy Zawoja - etap II”                                    </w:t>
    </w:r>
    <w:r>
      <w:rPr>
        <w:color w:val="000000"/>
      </w:rPr>
      <w:t xml:space="preserve"> </w:t>
    </w:r>
    <w:r>
      <w:rPr>
        <w:color w:val="000000"/>
        <w:sz w:val="16"/>
      </w:rPr>
      <w:t>nr POIS.02.03.00-00-0146/17</w:t>
    </w:r>
    <w:r>
      <w:rPr>
        <w:color w:val="000000"/>
      </w:rPr>
      <w:t xml:space="preserve"> </w:t>
    </w:r>
  </w:p>
  <w:p w:rsidR="00DC3FE3" w:rsidRDefault="00DC3FE3">
    <w:pPr>
      <w:spacing w:after="0" w:line="259" w:lineRule="auto"/>
      <w:ind w:left="6594" w:firstLine="0"/>
      <w:jc w:val="left"/>
    </w:pPr>
    <w:r>
      <w:rPr>
        <w:rFonts w:ascii="Times New Roman" w:eastAsia="Times New Roman" w:hAnsi="Times New Roman" w:cs="Times New Roman"/>
        <w:i/>
        <w:color w:val="000000"/>
        <w:sz w:val="20"/>
      </w:rPr>
      <w:t>Znak sprawy JRP-2/ZP/3/2017</w:t>
    </w:r>
    <w:r>
      <w:rPr>
        <w:color w:val="000000"/>
        <w:sz w:val="25"/>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E3" w:rsidRDefault="00CA7CB0">
    <w:pPr>
      <w:spacing w:after="14" w:line="216" w:lineRule="auto"/>
      <w:ind w:left="4537" w:right="3795" w:hanging="4587"/>
      <w:jc w:val="left"/>
      <w:rPr>
        <w:noProof/>
      </w:rPr>
    </w:pPr>
    <w:r>
      <w:rPr>
        <w:noProof/>
      </w:rPr>
      <w:drawing>
        <wp:anchor distT="0" distB="0" distL="114300" distR="114300" simplePos="0" relativeHeight="251661312" behindDoc="0" locked="0" layoutInCell="1" allowOverlap="0">
          <wp:simplePos x="0" y="0"/>
          <wp:positionH relativeFrom="page">
            <wp:posOffset>4873214</wp:posOffset>
          </wp:positionH>
          <wp:positionV relativeFrom="page">
            <wp:posOffset>107577</wp:posOffset>
          </wp:positionV>
          <wp:extent cx="2065468" cy="750010"/>
          <wp:effectExtent l="0" t="0" r="0" b="0"/>
          <wp:wrapSquare wrapText="bothSides"/>
          <wp:docPr id="26"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2068861" cy="75124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0">
          <wp:simplePos x="0" y="0"/>
          <wp:positionH relativeFrom="page">
            <wp:posOffset>871369</wp:posOffset>
          </wp:positionH>
          <wp:positionV relativeFrom="page">
            <wp:posOffset>215153</wp:posOffset>
          </wp:positionV>
          <wp:extent cx="1570617" cy="642433"/>
          <wp:effectExtent l="0" t="0" r="0" b="5715"/>
          <wp:wrapSquare wrapText="bothSides"/>
          <wp:docPr id="27"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1587138" cy="649191"/>
                  </a:xfrm>
                  <a:prstGeom prst="rect">
                    <a:avLst/>
                  </a:prstGeom>
                </pic:spPr>
              </pic:pic>
            </a:graphicData>
          </a:graphic>
          <wp14:sizeRelH relativeFrom="margin">
            <wp14:pctWidth>0</wp14:pctWidth>
          </wp14:sizeRelH>
          <wp14:sizeRelV relativeFrom="margin">
            <wp14:pctHeight>0</wp14:pctHeight>
          </wp14:sizeRelV>
        </wp:anchor>
      </w:drawing>
    </w:r>
  </w:p>
  <w:p w:rsidR="00DC3FE3" w:rsidRDefault="00DC3FE3">
    <w:pPr>
      <w:spacing w:after="14" w:line="216" w:lineRule="auto"/>
      <w:ind w:left="4537" w:right="3795" w:hanging="4587"/>
      <w:jc w:val="left"/>
      <w:rPr>
        <w:noProof/>
      </w:rPr>
    </w:pPr>
  </w:p>
  <w:p w:rsidR="00DC3FE3" w:rsidRDefault="00DC3FE3">
    <w:pPr>
      <w:spacing w:after="14" w:line="216" w:lineRule="auto"/>
      <w:ind w:left="4537" w:right="3795" w:hanging="4587"/>
      <w:jc w:val="left"/>
      <w:rPr>
        <w:noProof/>
      </w:rPr>
    </w:pPr>
  </w:p>
  <w:p w:rsidR="00DC3FE3" w:rsidRDefault="00DC3FE3">
    <w:pPr>
      <w:spacing w:after="14" w:line="216" w:lineRule="auto"/>
      <w:ind w:left="4537" w:right="3795" w:hanging="4587"/>
      <w:jc w:val="left"/>
    </w:pPr>
    <w:r>
      <w:rPr>
        <w:color w:val="000000"/>
      </w:rPr>
      <w:tab/>
      <w:t xml:space="preserve">  </w:t>
    </w:r>
  </w:p>
  <w:p w:rsidR="00DC3FE3" w:rsidRDefault="00DC3FE3">
    <w:pPr>
      <w:spacing w:after="0" w:line="229" w:lineRule="auto"/>
      <w:ind w:left="3589" w:right="308" w:hanging="1839"/>
      <w:jc w:val="left"/>
      <w:rPr>
        <w:color w:val="000000"/>
        <w:sz w:val="16"/>
      </w:rPr>
    </w:pPr>
  </w:p>
  <w:p w:rsidR="00DC3FE3" w:rsidRDefault="00DC3FE3" w:rsidP="00CA7CB0">
    <w:pPr>
      <w:pStyle w:val="Stopka"/>
      <w:tabs>
        <w:tab w:val="clear" w:pos="4536"/>
      </w:tabs>
      <w:jc w:val="center"/>
    </w:pPr>
    <w:r>
      <w:rPr>
        <w:sz w:val="16"/>
        <w:szCs w:val="16"/>
      </w:rPr>
      <w:t>„Poprawa gospodarki ściekowej w Gminie Halinów”</w:t>
    </w:r>
  </w:p>
  <w:p w:rsidR="00DC3FE3" w:rsidRDefault="00DC3FE3" w:rsidP="003661D4">
    <w:pPr>
      <w:pStyle w:val="Nagwek"/>
      <w:jc w:val="center"/>
    </w:pPr>
    <w:r>
      <w:rPr>
        <w:sz w:val="16"/>
        <w:szCs w:val="16"/>
      </w:rPr>
      <w:t xml:space="preserve">nr </w:t>
    </w:r>
    <w:r>
      <w:rPr>
        <w:rFonts w:cs="Arial"/>
        <w:sz w:val="16"/>
        <w:szCs w:val="16"/>
      </w:rPr>
      <w:t>POIS.02.03.00-00-0124/16</w:t>
    </w:r>
  </w:p>
  <w:p w:rsidR="00DC3FE3" w:rsidRDefault="00DC3FE3" w:rsidP="003661D4">
    <w:pPr>
      <w:pStyle w:val="Stopka"/>
      <w:jc w:val="right"/>
    </w:pPr>
    <w:r>
      <w:rPr>
        <w:i/>
        <w:iCs/>
        <w:sz w:val="20"/>
        <w:szCs w:val="20"/>
      </w:rPr>
      <w:t>Znak sprawy ZP.JRP.271.0</w:t>
    </w:r>
    <w:r w:rsidR="003D616D">
      <w:rPr>
        <w:i/>
        <w:iCs/>
        <w:sz w:val="20"/>
        <w:szCs w:val="20"/>
      </w:rPr>
      <w:t>3</w:t>
    </w:r>
    <w:r>
      <w:rPr>
        <w:i/>
        <w:iCs/>
        <w:sz w:val="20"/>
        <w:szCs w:val="20"/>
      </w:rPr>
      <w:t>.201</w:t>
    </w:r>
    <w:r w:rsidR="00D81485">
      <w:rPr>
        <w:i/>
        <w:iCs/>
        <w:sz w:val="20"/>
        <w:szCs w:val="20"/>
      </w:rPr>
      <w:t>8</w:t>
    </w:r>
  </w:p>
  <w:p w:rsidR="00DC3FE3" w:rsidRDefault="00DC3FE3" w:rsidP="003661D4">
    <w:pPr>
      <w:spacing w:after="0" w:line="259" w:lineRule="auto"/>
      <w:ind w:left="659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E3" w:rsidRDefault="00DC3FE3">
    <w:pPr>
      <w:spacing w:after="14" w:line="216" w:lineRule="auto"/>
      <w:ind w:left="4537" w:right="3795" w:hanging="4587"/>
      <w:jc w:val="left"/>
    </w:pPr>
    <w:r>
      <w:rPr>
        <w:noProof/>
      </w:rPr>
      <w:drawing>
        <wp:anchor distT="0" distB="0" distL="114300" distR="114300" simplePos="0" relativeHeight="251664384" behindDoc="0" locked="0" layoutInCell="1" allowOverlap="0">
          <wp:simplePos x="0" y="0"/>
          <wp:positionH relativeFrom="page">
            <wp:posOffset>4871085</wp:posOffset>
          </wp:positionH>
          <wp:positionV relativeFrom="page">
            <wp:posOffset>267970</wp:posOffset>
          </wp:positionV>
          <wp:extent cx="1826896" cy="588645"/>
          <wp:effectExtent l="0" t="0" r="0" b="0"/>
          <wp:wrapSquare wrapText="bothSides"/>
          <wp:docPr id="28"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826896" cy="58864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867410</wp:posOffset>
          </wp:positionH>
          <wp:positionV relativeFrom="page">
            <wp:posOffset>210185</wp:posOffset>
          </wp:positionV>
          <wp:extent cx="1877060" cy="817245"/>
          <wp:effectExtent l="0" t="0" r="0" b="0"/>
          <wp:wrapSquare wrapText="bothSides"/>
          <wp:docPr id="29"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1877060" cy="81724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3307080</wp:posOffset>
          </wp:positionH>
          <wp:positionV relativeFrom="page">
            <wp:posOffset>449580</wp:posOffset>
          </wp:positionV>
          <wp:extent cx="943610" cy="513715"/>
          <wp:effectExtent l="0" t="0" r="0" b="0"/>
          <wp:wrapSquare wrapText="bothSides"/>
          <wp:docPr id="3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a:fillRect/>
                  </a:stretch>
                </pic:blipFill>
                <pic:spPr>
                  <a:xfrm>
                    <a:off x="0" y="0"/>
                    <a:ext cx="943610" cy="513715"/>
                  </a:xfrm>
                  <a:prstGeom prst="rect">
                    <a:avLst/>
                  </a:prstGeom>
                </pic:spPr>
              </pic:pic>
            </a:graphicData>
          </a:graphic>
        </wp:anchor>
      </w:drawing>
    </w:r>
    <w:r>
      <w:rPr>
        <w:color w:val="000000"/>
      </w:rPr>
      <w:tab/>
      <w:t xml:space="preserve">  </w:t>
    </w:r>
  </w:p>
  <w:p w:rsidR="00DC3FE3" w:rsidRDefault="00DC3FE3">
    <w:pPr>
      <w:spacing w:after="0" w:line="229" w:lineRule="auto"/>
      <w:ind w:left="3589" w:right="308" w:hanging="1839"/>
      <w:jc w:val="left"/>
    </w:pPr>
    <w:r>
      <w:rPr>
        <w:color w:val="000000"/>
        <w:sz w:val="16"/>
      </w:rPr>
      <w:t xml:space="preserve">„Uporządkowanie gospodarki wodnokanalizacyjnej na terenie Gminy Zawoja - etap II”                                    </w:t>
    </w:r>
    <w:r>
      <w:rPr>
        <w:color w:val="000000"/>
      </w:rPr>
      <w:t xml:space="preserve"> </w:t>
    </w:r>
    <w:r>
      <w:rPr>
        <w:color w:val="000000"/>
        <w:sz w:val="16"/>
      </w:rPr>
      <w:t>nr POIS.02.03.00-00-0146/17</w:t>
    </w:r>
    <w:r>
      <w:rPr>
        <w:color w:val="000000"/>
      </w:rPr>
      <w:t xml:space="preserve"> </w:t>
    </w:r>
  </w:p>
  <w:p w:rsidR="00DC3FE3" w:rsidRDefault="00DC3FE3">
    <w:pPr>
      <w:spacing w:after="0" w:line="259" w:lineRule="auto"/>
      <w:ind w:left="6594" w:firstLine="0"/>
      <w:jc w:val="left"/>
    </w:pPr>
    <w:r>
      <w:rPr>
        <w:rFonts w:ascii="Times New Roman" w:eastAsia="Times New Roman" w:hAnsi="Times New Roman" w:cs="Times New Roman"/>
        <w:i/>
        <w:color w:val="000000"/>
        <w:sz w:val="20"/>
      </w:rPr>
      <w:t>Znak sprawy JRP-2/ZP/3/2017</w:t>
    </w:r>
    <w:r>
      <w:rPr>
        <w:color w:val="000000"/>
        <w:sz w:val="25"/>
        <w:vertAlign w:val="sub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7E5"/>
    <w:multiLevelType w:val="hybridMultilevel"/>
    <w:tmpl w:val="DBF83716"/>
    <w:lvl w:ilvl="0" w:tplc="758A942E">
      <w:start w:val="1"/>
      <w:numFmt w:val="bullet"/>
      <w:lvlText w:val=""/>
      <w:lvlJc w:val="left"/>
      <w:pPr>
        <w:tabs>
          <w:tab w:val="num" w:pos="12"/>
        </w:tabs>
        <w:ind w:left="12" w:hanging="360"/>
      </w:pPr>
      <w:rPr>
        <w:rFonts w:ascii="Symbol" w:eastAsia="Times New Roman" w:hAnsi="Symbol" w:cs="Times New Roman" w:hint="default"/>
      </w:rPr>
    </w:lvl>
    <w:lvl w:ilvl="1" w:tplc="19E8205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D246A9"/>
    <w:multiLevelType w:val="hybridMultilevel"/>
    <w:tmpl w:val="0512F08E"/>
    <w:lvl w:ilvl="0" w:tplc="FFEE092C">
      <w:start w:val="1"/>
      <w:numFmt w:val="bullet"/>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22CFA2">
      <w:start w:val="1"/>
      <w:numFmt w:val="bullet"/>
      <w:lvlText w:val="o"/>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22F9DA">
      <w:start w:val="1"/>
      <w:numFmt w:val="bullet"/>
      <w:lvlText w:val="▪"/>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686D42">
      <w:start w:val="1"/>
      <w:numFmt w:val="bullet"/>
      <w:lvlText w:val="•"/>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640B62">
      <w:start w:val="1"/>
      <w:numFmt w:val="bullet"/>
      <w:lvlText w:val="o"/>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C0BA6C">
      <w:start w:val="1"/>
      <w:numFmt w:val="bullet"/>
      <w:lvlText w:val="▪"/>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83712">
      <w:start w:val="1"/>
      <w:numFmt w:val="bullet"/>
      <w:lvlText w:val="•"/>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DCF358">
      <w:start w:val="1"/>
      <w:numFmt w:val="bullet"/>
      <w:lvlText w:val="o"/>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F6D252">
      <w:start w:val="1"/>
      <w:numFmt w:val="bullet"/>
      <w:lvlText w:val="▪"/>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CB0E24"/>
    <w:multiLevelType w:val="hybridMultilevel"/>
    <w:tmpl w:val="408208A0"/>
    <w:lvl w:ilvl="0" w:tplc="3982C214">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8A83A6">
      <w:start w:val="1"/>
      <w:numFmt w:val="bullet"/>
      <w:lvlText w:val="o"/>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B8A66E">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6C83E4">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AB6BC">
      <w:start w:val="1"/>
      <w:numFmt w:val="bullet"/>
      <w:lvlText w:val="o"/>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180AAC">
      <w:start w:val="1"/>
      <w:numFmt w:val="bullet"/>
      <w:lvlText w:val="▪"/>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AE0568">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8A327A">
      <w:start w:val="1"/>
      <w:numFmt w:val="bullet"/>
      <w:lvlText w:val="o"/>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98FF2A">
      <w:start w:val="1"/>
      <w:numFmt w:val="bullet"/>
      <w:lvlText w:val="▪"/>
      <w:lvlJc w:val="left"/>
      <w:pPr>
        <w:ind w:left="6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BB6987"/>
    <w:multiLevelType w:val="hybridMultilevel"/>
    <w:tmpl w:val="4C909E04"/>
    <w:lvl w:ilvl="0" w:tplc="7946164C">
      <w:start w:val="1"/>
      <w:numFmt w:val="lowerLetter"/>
      <w:lvlText w:val="%1)"/>
      <w:lvlJc w:val="left"/>
      <w:pPr>
        <w:ind w:left="12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EB4F32E">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A7C7012">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6729612">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E7E6C20">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38C38F8">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CAC36D6">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0749528">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430330E">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49F1A6F"/>
    <w:multiLevelType w:val="hybridMultilevel"/>
    <w:tmpl w:val="94BC8A7C"/>
    <w:lvl w:ilvl="0" w:tplc="5560DD1A">
      <w:start w:val="1"/>
      <w:numFmt w:val="bullet"/>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C68A9A">
      <w:start w:val="1"/>
      <w:numFmt w:val="bullet"/>
      <w:lvlText w:val="o"/>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3203A2">
      <w:start w:val="1"/>
      <w:numFmt w:val="bullet"/>
      <w:lvlText w:val="▪"/>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8A11A4">
      <w:start w:val="1"/>
      <w:numFmt w:val="bullet"/>
      <w:lvlText w:val="•"/>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B0D402">
      <w:start w:val="1"/>
      <w:numFmt w:val="bullet"/>
      <w:lvlText w:val="o"/>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04E682">
      <w:start w:val="1"/>
      <w:numFmt w:val="bullet"/>
      <w:lvlText w:val="▪"/>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8281B0">
      <w:start w:val="1"/>
      <w:numFmt w:val="bullet"/>
      <w:lvlText w:val="•"/>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723A44">
      <w:start w:val="1"/>
      <w:numFmt w:val="bullet"/>
      <w:lvlText w:val="o"/>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AC5064">
      <w:start w:val="1"/>
      <w:numFmt w:val="bullet"/>
      <w:lvlText w:val="▪"/>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545410"/>
    <w:multiLevelType w:val="hybridMultilevel"/>
    <w:tmpl w:val="32A8AF3C"/>
    <w:lvl w:ilvl="0" w:tplc="E38C238A">
      <w:numFmt w:val="bullet"/>
      <w:lvlText w:val="-"/>
      <w:lvlJc w:val="left"/>
      <w:pPr>
        <w:tabs>
          <w:tab w:val="num" w:pos="360"/>
        </w:tabs>
        <w:ind w:left="360" w:hanging="360"/>
      </w:pPr>
      <w:rPr>
        <w:rFonts w:hint="default"/>
      </w:rPr>
    </w:lvl>
    <w:lvl w:ilvl="1" w:tplc="758A942E">
      <w:start w:val="1"/>
      <w:numFmt w:val="bullet"/>
      <w:lvlText w:val=""/>
      <w:lvlJc w:val="left"/>
      <w:pPr>
        <w:tabs>
          <w:tab w:val="num" w:pos="12"/>
        </w:tabs>
        <w:ind w:left="12" w:hanging="360"/>
      </w:pPr>
      <w:rPr>
        <w:rFonts w:ascii="Symbol" w:eastAsia="Times New Roman" w:hAnsi="Symbol" w:cs="Times New Roman" w:hint="default"/>
      </w:rPr>
    </w:lvl>
    <w:lvl w:ilvl="2" w:tplc="04150005">
      <w:start w:val="1"/>
      <w:numFmt w:val="bullet"/>
      <w:lvlText w:val=""/>
      <w:lvlJc w:val="left"/>
      <w:pPr>
        <w:tabs>
          <w:tab w:val="num" w:pos="732"/>
        </w:tabs>
        <w:ind w:left="732" w:hanging="360"/>
      </w:pPr>
      <w:rPr>
        <w:rFonts w:ascii="Wingdings" w:hAnsi="Wingdings" w:hint="default"/>
      </w:rPr>
    </w:lvl>
    <w:lvl w:ilvl="3" w:tplc="04150001">
      <w:start w:val="1"/>
      <w:numFmt w:val="bullet"/>
      <w:lvlText w:val=""/>
      <w:lvlJc w:val="left"/>
      <w:pPr>
        <w:tabs>
          <w:tab w:val="num" w:pos="1452"/>
        </w:tabs>
        <w:ind w:left="1452" w:hanging="360"/>
      </w:pPr>
      <w:rPr>
        <w:rFonts w:ascii="Symbol" w:hAnsi="Symbol" w:hint="default"/>
      </w:rPr>
    </w:lvl>
    <w:lvl w:ilvl="4" w:tplc="04150003">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6" w15:restartNumberingAfterBreak="0">
    <w:nsid w:val="36DB33E6"/>
    <w:multiLevelType w:val="hybridMultilevel"/>
    <w:tmpl w:val="6F188158"/>
    <w:lvl w:ilvl="0" w:tplc="5BB83132">
      <w:start w:val="7"/>
      <w:numFmt w:val="bullet"/>
      <w:lvlText w:val=""/>
      <w:lvlJc w:val="left"/>
      <w:pPr>
        <w:tabs>
          <w:tab w:val="num" w:pos="1211"/>
        </w:tabs>
        <w:ind w:left="1135" w:hanging="284"/>
      </w:pPr>
      <w:rPr>
        <w:rFonts w:ascii="Symbol" w:hAnsi="Symbol" w:hint="default"/>
        <w:color w:val="auto"/>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9250FBD"/>
    <w:multiLevelType w:val="hybridMultilevel"/>
    <w:tmpl w:val="1204888A"/>
    <w:lvl w:ilvl="0" w:tplc="8A9E44B0">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EA0654">
      <w:start w:val="1"/>
      <w:numFmt w:val="bullet"/>
      <w:lvlText w:val="o"/>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A48F70">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D4353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42B86">
      <w:start w:val="1"/>
      <w:numFmt w:val="bullet"/>
      <w:lvlText w:val="o"/>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2C557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34AB4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66D10C">
      <w:start w:val="1"/>
      <w:numFmt w:val="bullet"/>
      <w:lvlText w:val="o"/>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BE7BEA">
      <w:start w:val="1"/>
      <w:numFmt w:val="bullet"/>
      <w:lvlText w:val="▪"/>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F24CB6"/>
    <w:multiLevelType w:val="hybridMultilevel"/>
    <w:tmpl w:val="66740310"/>
    <w:lvl w:ilvl="0" w:tplc="E0FCBB8A">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4E590">
      <w:start w:val="1"/>
      <w:numFmt w:val="bullet"/>
      <w:lvlText w:val="o"/>
      <w:lvlJc w:val="left"/>
      <w:pPr>
        <w:ind w:left="1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8655B2">
      <w:start w:val="1"/>
      <w:numFmt w:val="bullet"/>
      <w:lvlText w:val="▪"/>
      <w:lvlJc w:val="left"/>
      <w:pPr>
        <w:ind w:left="2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B47C18">
      <w:start w:val="1"/>
      <w:numFmt w:val="bullet"/>
      <w:lvlText w:val="•"/>
      <w:lvlJc w:val="left"/>
      <w:pPr>
        <w:ind w:left="2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46276">
      <w:start w:val="1"/>
      <w:numFmt w:val="bullet"/>
      <w:lvlText w:val="o"/>
      <w:lvlJc w:val="left"/>
      <w:pPr>
        <w:ind w:left="3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BC3070">
      <w:start w:val="1"/>
      <w:numFmt w:val="bullet"/>
      <w:lvlText w:val="▪"/>
      <w:lvlJc w:val="left"/>
      <w:pPr>
        <w:ind w:left="4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2E20F4">
      <w:start w:val="1"/>
      <w:numFmt w:val="bullet"/>
      <w:lvlText w:val="•"/>
      <w:lvlJc w:val="left"/>
      <w:pPr>
        <w:ind w:left="5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A45C8">
      <w:start w:val="1"/>
      <w:numFmt w:val="bullet"/>
      <w:lvlText w:val="o"/>
      <w:lvlJc w:val="left"/>
      <w:pPr>
        <w:ind w:left="5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F02400">
      <w:start w:val="1"/>
      <w:numFmt w:val="bullet"/>
      <w:lvlText w:val="▪"/>
      <w:lvlJc w:val="left"/>
      <w:pPr>
        <w:ind w:left="6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9A04FD"/>
    <w:multiLevelType w:val="hybridMultilevel"/>
    <w:tmpl w:val="1058465E"/>
    <w:lvl w:ilvl="0" w:tplc="E7ECFE1C">
      <w:start w:val="1"/>
      <w:numFmt w:val="bullet"/>
      <w:lvlText w:val="•"/>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283992">
      <w:start w:val="1"/>
      <w:numFmt w:val="bullet"/>
      <w:lvlText w:val="o"/>
      <w:lvlJc w:val="left"/>
      <w:pPr>
        <w:ind w:left="17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E4D9F8">
      <w:start w:val="1"/>
      <w:numFmt w:val="bullet"/>
      <w:lvlText w:val="▪"/>
      <w:lvlJc w:val="left"/>
      <w:pPr>
        <w:ind w:left="24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B7A1F0C">
      <w:start w:val="1"/>
      <w:numFmt w:val="bullet"/>
      <w:lvlText w:val="•"/>
      <w:lvlJc w:val="left"/>
      <w:pPr>
        <w:ind w:left="31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5EC362">
      <w:start w:val="1"/>
      <w:numFmt w:val="bullet"/>
      <w:lvlText w:val="o"/>
      <w:lvlJc w:val="left"/>
      <w:pPr>
        <w:ind w:left="38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B26AD6">
      <w:start w:val="1"/>
      <w:numFmt w:val="bullet"/>
      <w:lvlText w:val="▪"/>
      <w:lvlJc w:val="left"/>
      <w:pPr>
        <w:ind w:left="46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E12CBFE">
      <w:start w:val="1"/>
      <w:numFmt w:val="bullet"/>
      <w:lvlText w:val="•"/>
      <w:lvlJc w:val="left"/>
      <w:pPr>
        <w:ind w:left="5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3C1256">
      <w:start w:val="1"/>
      <w:numFmt w:val="bullet"/>
      <w:lvlText w:val="o"/>
      <w:lvlJc w:val="left"/>
      <w:pPr>
        <w:ind w:left="60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E4D184">
      <w:start w:val="1"/>
      <w:numFmt w:val="bullet"/>
      <w:lvlText w:val="▪"/>
      <w:lvlJc w:val="left"/>
      <w:pPr>
        <w:ind w:left="67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0AC1CEE"/>
    <w:multiLevelType w:val="hybridMultilevel"/>
    <w:tmpl w:val="2DE06174"/>
    <w:lvl w:ilvl="0" w:tplc="231C4640">
      <w:start w:val="1"/>
      <w:numFmt w:val="bullet"/>
      <w:lvlText w:val="-"/>
      <w:lvlJc w:val="left"/>
      <w:pPr>
        <w:ind w:left="14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0F0D91A">
      <w:start w:val="1"/>
      <w:numFmt w:val="bullet"/>
      <w:lvlText w:val="•"/>
      <w:lvlJc w:val="left"/>
      <w:pPr>
        <w:ind w:left="1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786BB4">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9073E6">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3A544C">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727EE4">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D8C1F6">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07B2E">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0E856A">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A23265"/>
    <w:multiLevelType w:val="hybridMultilevel"/>
    <w:tmpl w:val="FB94DE86"/>
    <w:lvl w:ilvl="0" w:tplc="3EE68586">
      <w:start w:val="1"/>
      <w:numFmt w:val="lowerLetter"/>
      <w:lvlText w:val="%1)"/>
      <w:lvlJc w:val="left"/>
      <w:pPr>
        <w:ind w:left="12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8B656F8">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61C880A">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E20C61E">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81627F4">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D2EC3D2">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3E68156">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2A28BF8">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29A7018">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3F4329D"/>
    <w:multiLevelType w:val="hybridMultilevel"/>
    <w:tmpl w:val="CC4C1F76"/>
    <w:lvl w:ilvl="0" w:tplc="4622E1C8">
      <w:start w:val="1"/>
      <w:numFmt w:val="decimal"/>
      <w:lvlText w:val="%1."/>
      <w:lvlJc w:val="left"/>
      <w:pPr>
        <w:ind w:left="12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B6474E6">
      <w:start w:val="1"/>
      <w:numFmt w:val="lowerLetter"/>
      <w:lvlText w:val="%2"/>
      <w:lvlJc w:val="left"/>
      <w:pPr>
        <w:ind w:left="12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E584F84">
      <w:start w:val="1"/>
      <w:numFmt w:val="lowerRoman"/>
      <w:lvlText w:val="%3"/>
      <w:lvlJc w:val="left"/>
      <w:pPr>
        <w:ind w:left="19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3F4682A">
      <w:start w:val="1"/>
      <w:numFmt w:val="decimal"/>
      <w:lvlText w:val="%4"/>
      <w:lvlJc w:val="left"/>
      <w:pPr>
        <w:ind w:left="26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9B2A9AA">
      <w:start w:val="1"/>
      <w:numFmt w:val="lowerLetter"/>
      <w:lvlText w:val="%5"/>
      <w:lvlJc w:val="left"/>
      <w:pPr>
        <w:ind w:left="3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E064E7A">
      <w:start w:val="1"/>
      <w:numFmt w:val="lowerRoman"/>
      <w:lvlText w:val="%6"/>
      <w:lvlJc w:val="left"/>
      <w:pPr>
        <w:ind w:left="4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2544994">
      <w:start w:val="1"/>
      <w:numFmt w:val="decimal"/>
      <w:lvlText w:val="%7"/>
      <w:lvlJc w:val="left"/>
      <w:pPr>
        <w:ind w:left="4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4ECF7D0">
      <w:start w:val="1"/>
      <w:numFmt w:val="lowerLetter"/>
      <w:lvlText w:val="%8"/>
      <w:lvlJc w:val="left"/>
      <w:pPr>
        <w:ind w:left="5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348F0A6">
      <w:start w:val="1"/>
      <w:numFmt w:val="lowerRoman"/>
      <w:lvlText w:val="%9"/>
      <w:lvlJc w:val="left"/>
      <w:pPr>
        <w:ind w:left="6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3"/>
  </w:num>
  <w:num w:numId="3">
    <w:abstractNumId w:val="12"/>
  </w:num>
  <w:num w:numId="4">
    <w:abstractNumId w:val="11"/>
  </w:num>
  <w:num w:numId="5">
    <w:abstractNumId w:val="5"/>
  </w:num>
  <w:num w:numId="6">
    <w:abstractNumId w:val="0"/>
  </w:num>
  <w:num w:numId="7">
    <w:abstractNumId w:val="6"/>
  </w:num>
  <w:num w:numId="8">
    <w:abstractNumId w:val="10"/>
  </w:num>
  <w:num w:numId="9">
    <w:abstractNumId w:val="1"/>
  </w:num>
  <w:num w:numId="10">
    <w:abstractNumId w:val="2"/>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18"/>
    <w:rsid w:val="00015E8F"/>
    <w:rsid w:val="00045C15"/>
    <w:rsid w:val="00055E9A"/>
    <w:rsid w:val="00070C9D"/>
    <w:rsid w:val="000850EC"/>
    <w:rsid w:val="000B2465"/>
    <w:rsid w:val="001339B3"/>
    <w:rsid w:val="001A20DC"/>
    <w:rsid w:val="001A302F"/>
    <w:rsid w:val="001C5690"/>
    <w:rsid w:val="001C7CCA"/>
    <w:rsid w:val="00210EEC"/>
    <w:rsid w:val="00232E4E"/>
    <w:rsid w:val="00276DE8"/>
    <w:rsid w:val="002823C9"/>
    <w:rsid w:val="002E1FA5"/>
    <w:rsid w:val="002F075E"/>
    <w:rsid w:val="002F4484"/>
    <w:rsid w:val="00313526"/>
    <w:rsid w:val="00335107"/>
    <w:rsid w:val="00340C11"/>
    <w:rsid w:val="003661D4"/>
    <w:rsid w:val="00371E03"/>
    <w:rsid w:val="003C2404"/>
    <w:rsid w:val="003D616D"/>
    <w:rsid w:val="003E2DD2"/>
    <w:rsid w:val="004028BF"/>
    <w:rsid w:val="00433466"/>
    <w:rsid w:val="00497C86"/>
    <w:rsid w:val="00516DF6"/>
    <w:rsid w:val="00574724"/>
    <w:rsid w:val="005D7715"/>
    <w:rsid w:val="005F245A"/>
    <w:rsid w:val="00611746"/>
    <w:rsid w:val="00667084"/>
    <w:rsid w:val="00696E40"/>
    <w:rsid w:val="006B127A"/>
    <w:rsid w:val="006D40E9"/>
    <w:rsid w:val="00724692"/>
    <w:rsid w:val="00826197"/>
    <w:rsid w:val="00831289"/>
    <w:rsid w:val="008529A8"/>
    <w:rsid w:val="00861B9C"/>
    <w:rsid w:val="008E4856"/>
    <w:rsid w:val="00904088"/>
    <w:rsid w:val="009109F5"/>
    <w:rsid w:val="00970018"/>
    <w:rsid w:val="00A50EFD"/>
    <w:rsid w:val="00AD0AA6"/>
    <w:rsid w:val="00B1121D"/>
    <w:rsid w:val="00B317F2"/>
    <w:rsid w:val="00B555E4"/>
    <w:rsid w:val="00BF3034"/>
    <w:rsid w:val="00BF3EBD"/>
    <w:rsid w:val="00C01884"/>
    <w:rsid w:val="00C03300"/>
    <w:rsid w:val="00C810E3"/>
    <w:rsid w:val="00CA4ED8"/>
    <w:rsid w:val="00CA7CB0"/>
    <w:rsid w:val="00CD13D1"/>
    <w:rsid w:val="00D16421"/>
    <w:rsid w:val="00D20D60"/>
    <w:rsid w:val="00D81485"/>
    <w:rsid w:val="00DC3FE3"/>
    <w:rsid w:val="00E8382E"/>
    <w:rsid w:val="00E85AD7"/>
    <w:rsid w:val="00EE4CE5"/>
    <w:rsid w:val="00F012EE"/>
    <w:rsid w:val="00F276AC"/>
    <w:rsid w:val="00F31FC5"/>
    <w:rsid w:val="00F501A1"/>
    <w:rsid w:val="00F9583B"/>
    <w:rsid w:val="00FF5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F2D559"/>
  <w15:docId w15:val="{53E6CA92-D1FC-477E-8338-D2E53FF7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 w:line="248" w:lineRule="auto"/>
      <w:ind w:left="4563" w:hanging="10"/>
      <w:jc w:val="both"/>
    </w:pPr>
    <w:rPr>
      <w:rFonts w:ascii="Calibri" w:eastAsia="Calibri" w:hAnsi="Calibri" w:cs="Calibri"/>
      <w:color w:val="0070C0"/>
    </w:rPr>
  </w:style>
  <w:style w:type="paragraph" w:styleId="Nagwek1">
    <w:name w:val="heading 1"/>
    <w:basedOn w:val="Normalny"/>
    <w:next w:val="Normalny"/>
    <w:link w:val="Nagwek1Znak"/>
    <w:uiPriority w:val="9"/>
    <w:qFormat/>
    <w:rsid w:val="00E85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85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link w:val="Nagwek3Znak"/>
    <w:uiPriority w:val="9"/>
    <w:unhideWhenUsed/>
    <w:qFormat/>
    <w:rsid w:val="00E85AD7"/>
    <w:pPr>
      <w:keepNext/>
      <w:keepLines/>
      <w:spacing w:after="165"/>
      <w:ind w:left="10" w:hanging="10"/>
      <w:outlineLvl w:val="2"/>
    </w:pPr>
    <w:rPr>
      <w:rFonts w:ascii="Verdana" w:eastAsia="Verdana" w:hAnsi="Verdana" w:cs="Verdana"/>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661D4"/>
    <w:pPr>
      <w:tabs>
        <w:tab w:val="center" w:pos="4536"/>
        <w:tab w:val="right" w:pos="9072"/>
      </w:tabs>
      <w:suppressAutoHyphens/>
      <w:spacing w:after="0" w:line="240" w:lineRule="auto"/>
      <w:ind w:left="0" w:firstLine="0"/>
      <w:jc w:val="left"/>
    </w:pPr>
    <w:rPr>
      <w:rFonts w:ascii="Times New Roman" w:eastAsia="Times New Roman" w:hAnsi="Times New Roman" w:cs="Times New Roman"/>
      <w:color w:val="auto"/>
      <w:sz w:val="24"/>
      <w:szCs w:val="24"/>
      <w:lang w:eastAsia="zh-CN"/>
    </w:rPr>
  </w:style>
  <w:style w:type="character" w:customStyle="1" w:styleId="StopkaZnak">
    <w:name w:val="Stopka Znak"/>
    <w:basedOn w:val="Domylnaczcionkaakapitu"/>
    <w:link w:val="Stopka"/>
    <w:uiPriority w:val="99"/>
    <w:rsid w:val="003661D4"/>
    <w:rPr>
      <w:rFonts w:ascii="Times New Roman" w:eastAsia="Times New Roman" w:hAnsi="Times New Roman" w:cs="Times New Roman"/>
      <w:sz w:val="24"/>
      <w:szCs w:val="24"/>
      <w:lang w:eastAsia="zh-CN"/>
    </w:rPr>
  </w:style>
  <w:style w:type="paragraph" w:styleId="Nagwek">
    <w:name w:val="header"/>
    <w:basedOn w:val="Normalny"/>
    <w:link w:val="NagwekZnak"/>
    <w:rsid w:val="003661D4"/>
    <w:pPr>
      <w:tabs>
        <w:tab w:val="center" w:pos="4536"/>
        <w:tab w:val="right" w:pos="9072"/>
      </w:tabs>
      <w:suppressAutoHyphens/>
      <w:spacing w:after="0" w:line="240" w:lineRule="auto"/>
      <w:ind w:left="0" w:firstLine="0"/>
      <w:jc w:val="left"/>
    </w:pPr>
    <w:rPr>
      <w:rFonts w:ascii="Times New Roman" w:eastAsia="Times New Roman" w:hAnsi="Times New Roman" w:cs="Times New Roman"/>
      <w:color w:val="auto"/>
      <w:sz w:val="24"/>
      <w:szCs w:val="24"/>
      <w:lang w:eastAsia="zh-CN"/>
    </w:rPr>
  </w:style>
  <w:style w:type="character" w:customStyle="1" w:styleId="NagwekZnak">
    <w:name w:val="Nagłówek Znak"/>
    <w:basedOn w:val="Domylnaczcionkaakapitu"/>
    <w:link w:val="Nagwek"/>
    <w:rsid w:val="003661D4"/>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055E9A"/>
    <w:pPr>
      <w:ind w:left="720"/>
      <w:contextualSpacing/>
    </w:pPr>
  </w:style>
  <w:style w:type="character" w:customStyle="1" w:styleId="Nagwek3Znak">
    <w:name w:val="Nagłówek 3 Znak"/>
    <w:basedOn w:val="Domylnaczcionkaakapitu"/>
    <w:link w:val="Nagwek3"/>
    <w:rsid w:val="00E85AD7"/>
    <w:rPr>
      <w:rFonts w:ascii="Verdana" w:eastAsia="Verdana" w:hAnsi="Verdana" w:cs="Verdana"/>
      <w:b/>
      <w:color w:val="000000"/>
      <w:sz w:val="18"/>
    </w:rPr>
  </w:style>
  <w:style w:type="character" w:customStyle="1" w:styleId="Nagwek1Znak">
    <w:name w:val="Nagłówek 1 Znak"/>
    <w:basedOn w:val="Domylnaczcionkaakapitu"/>
    <w:link w:val="Nagwek1"/>
    <w:uiPriority w:val="9"/>
    <w:rsid w:val="00E85AD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E85AD7"/>
    <w:rPr>
      <w:rFonts w:asciiTheme="majorHAnsi" w:eastAsiaTheme="majorEastAsia" w:hAnsiTheme="majorHAnsi" w:cstheme="majorBidi"/>
      <w:color w:val="2F5496" w:themeColor="accent1" w:themeShade="BF"/>
      <w:sz w:val="26"/>
      <w:szCs w:val="26"/>
    </w:rPr>
  </w:style>
  <w:style w:type="table" w:customStyle="1" w:styleId="TableGrid">
    <w:name w:val="TableGrid"/>
    <w:rsid w:val="00904088"/>
    <w:pPr>
      <w:spacing w:after="0" w:line="240" w:lineRule="auto"/>
    </w:pPr>
    <w:tblPr>
      <w:tblCellMar>
        <w:top w:w="0" w:type="dxa"/>
        <w:left w:w="0" w:type="dxa"/>
        <w:bottom w:w="0" w:type="dxa"/>
        <w:right w:w="0" w:type="dxa"/>
      </w:tblCellMar>
    </w:tblPr>
  </w:style>
  <w:style w:type="paragraph" w:customStyle="1" w:styleId="pkt">
    <w:name w:val="pkt"/>
    <w:basedOn w:val="Normalny"/>
    <w:rsid w:val="00831289"/>
    <w:pPr>
      <w:suppressAutoHyphens/>
      <w:autoSpaceDE w:val="0"/>
      <w:spacing w:before="60" w:after="60" w:line="360" w:lineRule="auto"/>
      <w:ind w:left="851" w:hanging="295"/>
    </w:pPr>
    <w:rPr>
      <w:rFonts w:ascii="Times New Roman" w:eastAsia="Times New Roman" w:hAnsi="Times New Roman" w:cs="Times New Roman"/>
      <w:color w:val="auto"/>
      <w:sz w:val="20"/>
      <w:szCs w:val="20"/>
      <w:lang w:eastAsia="ar-SA"/>
    </w:rPr>
  </w:style>
  <w:style w:type="paragraph" w:customStyle="1" w:styleId="Style4">
    <w:name w:val="Style4"/>
    <w:basedOn w:val="Normalny"/>
    <w:rsid w:val="00C03300"/>
    <w:pPr>
      <w:widowControl w:val="0"/>
      <w:suppressAutoHyphens/>
      <w:autoSpaceDE w:val="0"/>
      <w:spacing w:after="0" w:line="355" w:lineRule="exact"/>
      <w:ind w:left="0" w:firstLine="0"/>
      <w:jc w:val="center"/>
    </w:pPr>
    <w:rPr>
      <w:rFonts w:ascii="Times New Roman" w:eastAsia="Times New Roman" w:hAnsi="Times New Roman" w:cs="Times New Roman"/>
      <w:color w:val="auto"/>
      <w:sz w:val="20"/>
      <w:szCs w:val="20"/>
      <w:lang w:eastAsia="ar-SA"/>
    </w:rPr>
  </w:style>
  <w:style w:type="paragraph" w:styleId="Tekstdymka">
    <w:name w:val="Balloon Text"/>
    <w:basedOn w:val="Normalny"/>
    <w:link w:val="TekstdymkaZnak"/>
    <w:uiPriority w:val="99"/>
    <w:semiHidden/>
    <w:unhideWhenUsed/>
    <w:rsid w:val="00696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E40"/>
    <w:rPr>
      <w:rFonts w:ascii="Segoe UI" w:eastAsia="Calibri" w:hAnsi="Segoe UI" w:cs="Segoe UI"/>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1679">
      <w:bodyDiv w:val="1"/>
      <w:marLeft w:val="0"/>
      <w:marRight w:val="0"/>
      <w:marTop w:val="0"/>
      <w:marBottom w:val="0"/>
      <w:divBdr>
        <w:top w:val="none" w:sz="0" w:space="0" w:color="auto"/>
        <w:left w:val="none" w:sz="0" w:space="0" w:color="auto"/>
        <w:bottom w:val="none" w:sz="0" w:space="0" w:color="auto"/>
        <w:right w:val="none" w:sz="0" w:space="0" w:color="auto"/>
      </w:divBdr>
    </w:div>
    <w:div w:id="338578174">
      <w:bodyDiv w:val="1"/>
      <w:marLeft w:val="0"/>
      <w:marRight w:val="0"/>
      <w:marTop w:val="0"/>
      <w:marBottom w:val="0"/>
      <w:divBdr>
        <w:top w:val="none" w:sz="0" w:space="0" w:color="auto"/>
        <w:left w:val="none" w:sz="0" w:space="0" w:color="auto"/>
        <w:bottom w:val="none" w:sz="0" w:space="0" w:color="auto"/>
        <w:right w:val="none" w:sz="0" w:space="0" w:color="auto"/>
      </w:divBdr>
      <w:divsChild>
        <w:div w:id="109056642">
          <w:marLeft w:val="0"/>
          <w:marRight w:val="0"/>
          <w:marTop w:val="0"/>
          <w:marBottom w:val="0"/>
          <w:divBdr>
            <w:top w:val="none" w:sz="0" w:space="0" w:color="auto"/>
            <w:left w:val="none" w:sz="0" w:space="0" w:color="auto"/>
            <w:bottom w:val="none" w:sz="0" w:space="0" w:color="auto"/>
            <w:right w:val="none" w:sz="0" w:space="0" w:color="auto"/>
          </w:divBdr>
          <w:divsChild>
            <w:div w:id="172649297">
              <w:marLeft w:val="0"/>
              <w:marRight w:val="0"/>
              <w:marTop w:val="0"/>
              <w:marBottom w:val="0"/>
              <w:divBdr>
                <w:top w:val="none" w:sz="0" w:space="0" w:color="auto"/>
                <w:left w:val="none" w:sz="0" w:space="0" w:color="auto"/>
                <w:bottom w:val="none" w:sz="0" w:space="0" w:color="auto"/>
                <w:right w:val="none" w:sz="0" w:space="0" w:color="auto"/>
              </w:divBdr>
            </w:div>
            <w:div w:id="894781484">
              <w:marLeft w:val="0"/>
              <w:marRight w:val="0"/>
              <w:marTop w:val="0"/>
              <w:marBottom w:val="0"/>
              <w:divBdr>
                <w:top w:val="none" w:sz="0" w:space="0" w:color="auto"/>
                <w:left w:val="none" w:sz="0" w:space="0" w:color="auto"/>
                <w:bottom w:val="none" w:sz="0" w:space="0" w:color="auto"/>
                <w:right w:val="none" w:sz="0" w:space="0" w:color="auto"/>
              </w:divBdr>
            </w:div>
            <w:div w:id="1501239321">
              <w:marLeft w:val="0"/>
              <w:marRight w:val="0"/>
              <w:marTop w:val="0"/>
              <w:marBottom w:val="0"/>
              <w:divBdr>
                <w:top w:val="none" w:sz="0" w:space="0" w:color="auto"/>
                <w:left w:val="none" w:sz="0" w:space="0" w:color="auto"/>
                <w:bottom w:val="none" w:sz="0" w:space="0" w:color="auto"/>
                <w:right w:val="none" w:sz="0" w:space="0" w:color="auto"/>
              </w:divBdr>
            </w:div>
            <w:div w:id="48848546">
              <w:marLeft w:val="0"/>
              <w:marRight w:val="0"/>
              <w:marTop w:val="0"/>
              <w:marBottom w:val="0"/>
              <w:divBdr>
                <w:top w:val="none" w:sz="0" w:space="0" w:color="auto"/>
                <w:left w:val="none" w:sz="0" w:space="0" w:color="auto"/>
                <w:bottom w:val="none" w:sz="0" w:space="0" w:color="auto"/>
                <w:right w:val="none" w:sz="0" w:space="0" w:color="auto"/>
              </w:divBdr>
            </w:div>
            <w:div w:id="3675514">
              <w:marLeft w:val="0"/>
              <w:marRight w:val="0"/>
              <w:marTop w:val="0"/>
              <w:marBottom w:val="0"/>
              <w:divBdr>
                <w:top w:val="none" w:sz="0" w:space="0" w:color="auto"/>
                <w:left w:val="none" w:sz="0" w:space="0" w:color="auto"/>
                <w:bottom w:val="none" w:sz="0" w:space="0" w:color="auto"/>
                <w:right w:val="none" w:sz="0" w:space="0" w:color="auto"/>
              </w:divBdr>
            </w:div>
            <w:div w:id="2135174825">
              <w:marLeft w:val="0"/>
              <w:marRight w:val="0"/>
              <w:marTop w:val="0"/>
              <w:marBottom w:val="0"/>
              <w:divBdr>
                <w:top w:val="none" w:sz="0" w:space="0" w:color="auto"/>
                <w:left w:val="none" w:sz="0" w:space="0" w:color="auto"/>
                <w:bottom w:val="none" w:sz="0" w:space="0" w:color="auto"/>
                <w:right w:val="none" w:sz="0" w:space="0" w:color="auto"/>
              </w:divBdr>
            </w:div>
            <w:div w:id="398868712">
              <w:marLeft w:val="0"/>
              <w:marRight w:val="0"/>
              <w:marTop w:val="0"/>
              <w:marBottom w:val="0"/>
              <w:divBdr>
                <w:top w:val="none" w:sz="0" w:space="0" w:color="auto"/>
                <w:left w:val="none" w:sz="0" w:space="0" w:color="auto"/>
                <w:bottom w:val="none" w:sz="0" w:space="0" w:color="auto"/>
                <w:right w:val="none" w:sz="0" w:space="0" w:color="auto"/>
              </w:divBdr>
            </w:div>
            <w:div w:id="429349908">
              <w:marLeft w:val="0"/>
              <w:marRight w:val="0"/>
              <w:marTop w:val="0"/>
              <w:marBottom w:val="0"/>
              <w:divBdr>
                <w:top w:val="none" w:sz="0" w:space="0" w:color="auto"/>
                <w:left w:val="none" w:sz="0" w:space="0" w:color="auto"/>
                <w:bottom w:val="none" w:sz="0" w:space="0" w:color="auto"/>
                <w:right w:val="none" w:sz="0" w:space="0" w:color="auto"/>
              </w:divBdr>
            </w:div>
            <w:div w:id="474882963">
              <w:marLeft w:val="0"/>
              <w:marRight w:val="0"/>
              <w:marTop w:val="0"/>
              <w:marBottom w:val="0"/>
              <w:divBdr>
                <w:top w:val="none" w:sz="0" w:space="0" w:color="auto"/>
                <w:left w:val="none" w:sz="0" w:space="0" w:color="auto"/>
                <w:bottom w:val="none" w:sz="0" w:space="0" w:color="auto"/>
                <w:right w:val="none" w:sz="0" w:space="0" w:color="auto"/>
              </w:divBdr>
            </w:div>
            <w:div w:id="1498955285">
              <w:marLeft w:val="0"/>
              <w:marRight w:val="0"/>
              <w:marTop w:val="0"/>
              <w:marBottom w:val="0"/>
              <w:divBdr>
                <w:top w:val="none" w:sz="0" w:space="0" w:color="auto"/>
                <w:left w:val="none" w:sz="0" w:space="0" w:color="auto"/>
                <w:bottom w:val="none" w:sz="0" w:space="0" w:color="auto"/>
                <w:right w:val="none" w:sz="0" w:space="0" w:color="auto"/>
              </w:divBdr>
            </w:div>
            <w:div w:id="1403407937">
              <w:marLeft w:val="0"/>
              <w:marRight w:val="0"/>
              <w:marTop w:val="0"/>
              <w:marBottom w:val="0"/>
              <w:divBdr>
                <w:top w:val="none" w:sz="0" w:space="0" w:color="auto"/>
                <w:left w:val="none" w:sz="0" w:space="0" w:color="auto"/>
                <w:bottom w:val="none" w:sz="0" w:space="0" w:color="auto"/>
                <w:right w:val="none" w:sz="0" w:space="0" w:color="auto"/>
              </w:divBdr>
            </w:div>
            <w:div w:id="675621787">
              <w:marLeft w:val="0"/>
              <w:marRight w:val="0"/>
              <w:marTop w:val="0"/>
              <w:marBottom w:val="0"/>
              <w:divBdr>
                <w:top w:val="none" w:sz="0" w:space="0" w:color="auto"/>
                <w:left w:val="none" w:sz="0" w:space="0" w:color="auto"/>
                <w:bottom w:val="none" w:sz="0" w:space="0" w:color="auto"/>
                <w:right w:val="none" w:sz="0" w:space="0" w:color="auto"/>
              </w:divBdr>
            </w:div>
            <w:div w:id="2010448518">
              <w:marLeft w:val="0"/>
              <w:marRight w:val="0"/>
              <w:marTop w:val="0"/>
              <w:marBottom w:val="0"/>
              <w:divBdr>
                <w:top w:val="none" w:sz="0" w:space="0" w:color="auto"/>
                <w:left w:val="none" w:sz="0" w:space="0" w:color="auto"/>
                <w:bottom w:val="none" w:sz="0" w:space="0" w:color="auto"/>
                <w:right w:val="none" w:sz="0" w:space="0" w:color="auto"/>
              </w:divBdr>
            </w:div>
            <w:div w:id="1306861303">
              <w:marLeft w:val="0"/>
              <w:marRight w:val="0"/>
              <w:marTop w:val="0"/>
              <w:marBottom w:val="0"/>
              <w:divBdr>
                <w:top w:val="none" w:sz="0" w:space="0" w:color="auto"/>
                <w:left w:val="none" w:sz="0" w:space="0" w:color="auto"/>
                <w:bottom w:val="none" w:sz="0" w:space="0" w:color="auto"/>
                <w:right w:val="none" w:sz="0" w:space="0" w:color="auto"/>
              </w:divBdr>
            </w:div>
            <w:div w:id="53478588">
              <w:marLeft w:val="0"/>
              <w:marRight w:val="0"/>
              <w:marTop w:val="0"/>
              <w:marBottom w:val="0"/>
              <w:divBdr>
                <w:top w:val="none" w:sz="0" w:space="0" w:color="auto"/>
                <w:left w:val="none" w:sz="0" w:space="0" w:color="auto"/>
                <w:bottom w:val="none" w:sz="0" w:space="0" w:color="auto"/>
                <w:right w:val="none" w:sz="0" w:space="0" w:color="auto"/>
              </w:divBdr>
            </w:div>
            <w:div w:id="479662132">
              <w:marLeft w:val="0"/>
              <w:marRight w:val="0"/>
              <w:marTop w:val="0"/>
              <w:marBottom w:val="0"/>
              <w:divBdr>
                <w:top w:val="none" w:sz="0" w:space="0" w:color="auto"/>
                <w:left w:val="none" w:sz="0" w:space="0" w:color="auto"/>
                <w:bottom w:val="none" w:sz="0" w:space="0" w:color="auto"/>
                <w:right w:val="none" w:sz="0" w:space="0" w:color="auto"/>
              </w:divBdr>
            </w:div>
            <w:div w:id="906114567">
              <w:marLeft w:val="0"/>
              <w:marRight w:val="0"/>
              <w:marTop w:val="0"/>
              <w:marBottom w:val="0"/>
              <w:divBdr>
                <w:top w:val="none" w:sz="0" w:space="0" w:color="auto"/>
                <w:left w:val="none" w:sz="0" w:space="0" w:color="auto"/>
                <w:bottom w:val="none" w:sz="0" w:space="0" w:color="auto"/>
                <w:right w:val="none" w:sz="0" w:space="0" w:color="auto"/>
              </w:divBdr>
            </w:div>
            <w:div w:id="869999301">
              <w:marLeft w:val="0"/>
              <w:marRight w:val="0"/>
              <w:marTop w:val="0"/>
              <w:marBottom w:val="0"/>
              <w:divBdr>
                <w:top w:val="none" w:sz="0" w:space="0" w:color="auto"/>
                <w:left w:val="none" w:sz="0" w:space="0" w:color="auto"/>
                <w:bottom w:val="none" w:sz="0" w:space="0" w:color="auto"/>
                <w:right w:val="none" w:sz="0" w:space="0" w:color="auto"/>
              </w:divBdr>
            </w:div>
            <w:div w:id="1645812591">
              <w:marLeft w:val="0"/>
              <w:marRight w:val="0"/>
              <w:marTop w:val="0"/>
              <w:marBottom w:val="0"/>
              <w:divBdr>
                <w:top w:val="none" w:sz="0" w:space="0" w:color="auto"/>
                <w:left w:val="none" w:sz="0" w:space="0" w:color="auto"/>
                <w:bottom w:val="none" w:sz="0" w:space="0" w:color="auto"/>
                <w:right w:val="none" w:sz="0" w:space="0" w:color="auto"/>
              </w:divBdr>
            </w:div>
            <w:div w:id="73941230">
              <w:marLeft w:val="0"/>
              <w:marRight w:val="0"/>
              <w:marTop w:val="0"/>
              <w:marBottom w:val="0"/>
              <w:divBdr>
                <w:top w:val="none" w:sz="0" w:space="0" w:color="auto"/>
                <w:left w:val="none" w:sz="0" w:space="0" w:color="auto"/>
                <w:bottom w:val="none" w:sz="0" w:space="0" w:color="auto"/>
                <w:right w:val="none" w:sz="0" w:space="0" w:color="auto"/>
              </w:divBdr>
            </w:div>
            <w:div w:id="95173874">
              <w:marLeft w:val="0"/>
              <w:marRight w:val="0"/>
              <w:marTop w:val="0"/>
              <w:marBottom w:val="0"/>
              <w:divBdr>
                <w:top w:val="none" w:sz="0" w:space="0" w:color="auto"/>
                <w:left w:val="none" w:sz="0" w:space="0" w:color="auto"/>
                <w:bottom w:val="none" w:sz="0" w:space="0" w:color="auto"/>
                <w:right w:val="none" w:sz="0" w:space="0" w:color="auto"/>
              </w:divBdr>
            </w:div>
            <w:div w:id="562330924">
              <w:marLeft w:val="0"/>
              <w:marRight w:val="0"/>
              <w:marTop w:val="0"/>
              <w:marBottom w:val="0"/>
              <w:divBdr>
                <w:top w:val="none" w:sz="0" w:space="0" w:color="auto"/>
                <w:left w:val="none" w:sz="0" w:space="0" w:color="auto"/>
                <w:bottom w:val="none" w:sz="0" w:space="0" w:color="auto"/>
                <w:right w:val="none" w:sz="0" w:space="0" w:color="auto"/>
              </w:divBdr>
            </w:div>
            <w:div w:id="861745348">
              <w:marLeft w:val="0"/>
              <w:marRight w:val="0"/>
              <w:marTop w:val="0"/>
              <w:marBottom w:val="0"/>
              <w:divBdr>
                <w:top w:val="none" w:sz="0" w:space="0" w:color="auto"/>
                <w:left w:val="none" w:sz="0" w:space="0" w:color="auto"/>
                <w:bottom w:val="none" w:sz="0" w:space="0" w:color="auto"/>
                <w:right w:val="none" w:sz="0" w:space="0" w:color="auto"/>
              </w:divBdr>
            </w:div>
            <w:div w:id="1430155728">
              <w:marLeft w:val="0"/>
              <w:marRight w:val="0"/>
              <w:marTop w:val="0"/>
              <w:marBottom w:val="0"/>
              <w:divBdr>
                <w:top w:val="none" w:sz="0" w:space="0" w:color="auto"/>
                <w:left w:val="none" w:sz="0" w:space="0" w:color="auto"/>
                <w:bottom w:val="none" w:sz="0" w:space="0" w:color="auto"/>
                <w:right w:val="none" w:sz="0" w:space="0" w:color="auto"/>
              </w:divBdr>
            </w:div>
            <w:div w:id="1673876672">
              <w:marLeft w:val="0"/>
              <w:marRight w:val="0"/>
              <w:marTop w:val="0"/>
              <w:marBottom w:val="0"/>
              <w:divBdr>
                <w:top w:val="none" w:sz="0" w:space="0" w:color="auto"/>
                <w:left w:val="none" w:sz="0" w:space="0" w:color="auto"/>
                <w:bottom w:val="none" w:sz="0" w:space="0" w:color="auto"/>
                <w:right w:val="none" w:sz="0" w:space="0" w:color="auto"/>
              </w:divBdr>
            </w:div>
            <w:div w:id="2026247221">
              <w:marLeft w:val="0"/>
              <w:marRight w:val="0"/>
              <w:marTop w:val="0"/>
              <w:marBottom w:val="0"/>
              <w:divBdr>
                <w:top w:val="none" w:sz="0" w:space="0" w:color="auto"/>
                <w:left w:val="none" w:sz="0" w:space="0" w:color="auto"/>
                <w:bottom w:val="none" w:sz="0" w:space="0" w:color="auto"/>
                <w:right w:val="none" w:sz="0" w:space="0" w:color="auto"/>
              </w:divBdr>
            </w:div>
            <w:div w:id="915550577">
              <w:marLeft w:val="0"/>
              <w:marRight w:val="0"/>
              <w:marTop w:val="0"/>
              <w:marBottom w:val="0"/>
              <w:divBdr>
                <w:top w:val="none" w:sz="0" w:space="0" w:color="auto"/>
                <w:left w:val="none" w:sz="0" w:space="0" w:color="auto"/>
                <w:bottom w:val="none" w:sz="0" w:space="0" w:color="auto"/>
                <w:right w:val="none" w:sz="0" w:space="0" w:color="auto"/>
              </w:divBdr>
            </w:div>
            <w:div w:id="1570270288">
              <w:marLeft w:val="0"/>
              <w:marRight w:val="0"/>
              <w:marTop w:val="0"/>
              <w:marBottom w:val="0"/>
              <w:divBdr>
                <w:top w:val="none" w:sz="0" w:space="0" w:color="auto"/>
                <w:left w:val="none" w:sz="0" w:space="0" w:color="auto"/>
                <w:bottom w:val="none" w:sz="0" w:space="0" w:color="auto"/>
                <w:right w:val="none" w:sz="0" w:space="0" w:color="auto"/>
              </w:divBdr>
            </w:div>
            <w:div w:id="1785880556">
              <w:marLeft w:val="0"/>
              <w:marRight w:val="0"/>
              <w:marTop w:val="0"/>
              <w:marBottom w:val="0"/>
              <w:divBdr>
                <w:top w:val="none" w:sz="0" w:space="0" w:color="auto"/>
                <w:left w:val="none" w:sz="0" w:space="0" w:color="auto"/>
                <w:bottom w:val="none" w:sz="0" w:space="0" w:color="auto"/>
                <w:right w:val="none" w:sz="0" w:space="0" w:color="auto"/>
              </w:divBdr>
            </w:div>
            <w:div w:id="124157877">
              <w:marLeft w:val="0"/>
              <w:marRight w:val="0"/>
              <w:marTop w:val="0"/>
              <w:marBottom w:val="0"/>
              <w:divBdr>
                <w:top w:val="none" w:sz="0" w:space="0" w:color="auto"/>
                <w:left w:val="none" w:sz="0" w:space="0" w:color="auto"/>
                <w:bottom w:val="none" w:sz="0" w:space="0" w:color="auto"/>
                <w:right w:val="none" w:sz="0" w:space="0" w:color="auto"/>
              </w:divBdr>
            </w:div>
            <w:div w:id="2125147506">
              <w:marLeft w:val="0"/>
              <w:marRight w:val="0"/>
              <w:marTop w:val="0"/>
              <w:marBottom w:val="0"/>
              <w:divBdr>
                <w:top w:val="none" w:sz="0" w:space="0" w:color="auto"/>
                <w:left w:val="none" w:sz="0" w:space="0" w:color="auto"/>
                <w:bottom w:val="none" w:sz="0" w:space="0" w:color="auto"/>
                <w:right w:val="none" w:sz="0" w:space="0" w:color="auto"/>
              </w:divBdr>
            </w:div>
            <w:div w:id="125316117">
              <w:marLeft w:val="0"/>
              <w:marRight w:val="0"/>
              <w:marTop w:val="0"/>
              <w:marBottom w:val="0"/>
              <w:divBdr>
                <w:top w:val="none" w:sz="0" w:space="0" w:color="auto"/>
                <w:left w:val="none" w:sz="0" w:space="0" w:color="auto"/>
                <w:bottom w:val="none" w:sz="0" w:space="0" w:color="auto"/>
                <w:right w:val="none" w:sz="0" w:space="0" w:color="auto"/>
              </w:divBdr>
            </w:div>
            <w:div w:id="777943868">
              <w:marLeft w:val="0"/>
              <w:marRight w:val="0"/>
              <w:marTop w:val="0"/>
              <w:marBottom w:val="0"/>
              <w:divBdr>
                <w:top w:val="none" w:sz="0" w:space="0" w:color="auto"/>
                <w:left w:val="none" w:sz="0" w:space="0" w:color="auto"/>
                <w:bottom w:val="none" w:sz="0" w:space="0" w:color="auto"/>
                <w:right w:val="none" w:sz="0" w:space="0" w:color="auto"/>
              </w:divBdr>
            </w:div>
            <w:div w:id="1210724011">
              <w:marLeft w:val="0"/>
              <w:marRight w:val="0"/>
              <w:marTop w:val="0"/>
              <w:marBottom w:val="0"/>
              <w:divBdr>
                <w:top w:val="none" w:sz="0" w:space="0" w:color="auto"/>
                <w:left w:val="none" w:sz="0" w:space="0" w:color="auto"/>
                <w:bottom w:val="none" w:sz="0" w:space="0" w:color="auto"/>
                <w:right w:val="none" w:sz="0" w:space="0" w:color="auto"/>
              </w:divBdr>
            </w:div>
            <w:div w:id="2124956233">
              <w:marLeft w:val="0"/>
              <w:marRight w:val="0"/>
              <w:marTop w:val="0"/>
              <w:marBottom w:val="0"/>
              <w:divBdr>
                <w:top w:val="none" w:sz="0" w:space="0" w:color="auto"/>
                <w:left w:val="none" w:sz="0" w:space="0" w:color="auto"/>
                <w:bottom w:val="none" w:sz="0" w:space="0" w:color="auto"/>
                <w:right w:val="none" w:sz="0" w:space="0" w:color="auto"/>
              </w:divBdr>
            </w:div>
            <w:div w:id="256519564">
              <w:marLeft w:val="0"/>
              <w:marRight w:val="0"/>
              <w:marTop w:val="0"/>
              <w:marBottom w:val="0"/>
              <w:divBdr>
                <w:top w:val="none" w:sz="0" w:space="0" w:color="auto"/>
                <w:left w:val="none" w:sz="0" w:space="0" w:color="auto"/>
                <w:bottom w:val="none" w:sz="0" w:space="0" w:color="auto"/>
                <w:right w:val="none" w:sz="0" w:space="0" w:color="auto"/>
              </w:divBdr>
            </w:div>
            <w:div w:id="1666980919">
              <w:marLeft w:val="0"/>
              <w:marRight w:val="0"/>
              <w:marTop w:val="0"/>
              <w:marBottom w:val="0"/>
              <w:divBdr>
                <w:top w:val="none" w:sz="0" w:space="0" w:color="auto"/>
                <w:left w:val="none" w:sz="0" w:space="0" w:color="auto"/>
                <w:bottom w:val="none" w:sz="0" w:space="0" w:color="auto"/>
                <w:right w:val="none" w:sz="0" w:space="0" w:color="auto"/>
              </w:divBdr>
            </w:div>
            <w:div w:id="63988538">
              <w:marLeft w:val="0"/>
              <w:marRight w:val="0"/>
              <w:marTop w:val="0"/>
              <w:marBottom w:val="0"/>
              <w:divBdr>
                <w:top w:val="none" w:sz="0" w:space="0" w:color="auto"/>
                <w:left w:val="none" w:sz="0" w:space="0" w:color="auto"/>
                <w:bottom w:val="none" w:sz="0" w:space="0" w:color="auto"/>
                <w:right w:val="none" w:sz="0" w:space="0" w:color="auto"/>
              </w:divBdr>
            </w:div>
            <w:div w:id="1203861874">
              <w:marLeft w:val="0"/>
              <w:marRight w:val="0"/>
              <w:marTop w:val="0"/>
              <w:marBottom w:val="0"/>
              <w:divBdr>
                <w:top w:val="none" w:sz="0" w:space="0" w:color="auto"/>
                <w:left w:val="none" w:sz="0" w:space="0" w:color="auto"/>
                <w:bottom w:val="none" w:sz="0" w:space="0" w:color="auto"/>
                <w:right w:val="none" w:sz="0" w:space="0" w:color="auto"/>
              </w:divBdr>
            </w:div>
            <w:div w:id="1153064323">
              <w:marLeft w:val="0"/>
              <w:marRight w:val="0"/>
              <w:marTop w:val="0"/>
              <w:marBottom w:val="0"/>
              <w:divBdr>
                <w:top w:val="none" w:sz="0" w:space="0" w:color="auto"/>
                <w:left w:val="none" w:sz="0" w:space="0" w:color="auto"/>
                <w:bottom w:val="none" w:sz="0" w:space="0" w:color="auto"/>
                <w:right w:val="none" w:sz="0" w:space="0" w:color="auto"/>
              </w:divBdr>
            </w:div>
            <w:div w:id="167333880">
              <w:marLeft w:val="0"/>
              <w:marRight w:val="0"/>
              <w:marTop w:val="0"/>
              <w:marBottom w:val="0"/>
              <w:divBdr>
                <w:top w:val="none" w:sz="0" w:space="0" w:color="auto"/>
                <w:left w:val="none" w:sz="0" w:space="0" w:color="auto"/>
                <w:bottom w:val="none" w:sz="0" w:space="0" w:color="auto"/>
                <w:right w:val="none" w:sz="0" w:space="0" w:color="auto"/>
              </w:divBdr>
            </w:div>
            <w:div w:id="1979338265">
              <w:marLeft w:val="0"/>
              <w:marRight w:val="0"/>
              <w:marTop w:val="0"/>
              <w:marBottom w:val="0"/>
              <w:divBdr>
                <w:top w:val="none" w:sz="0" w:space="0" w:color="auto"/>
                <w:left w:val="none" w:sz="0" w:space="0" w:color="auto"/>
                <w:bottom w:val="none" w:sz="0" w:space="0" w:color="auto"/>
                <w:right w:val="none" w:sz="0" w:space="0" w:color="auto"/>
              </w:divBdr>
            </w:div>
            <w:div w:id="1129665457">
              <w:marLeft w:val="0"/>
              <w:marRight w:val="0"/>
              <w:marTop w:val="0"/>
              <w:marBottom w:val="0"/>
              <w:divBdr>
                <w:top w:val="none" w:sz="0" w:space="0" w:color="auto"/>
                <w:left w:val="none" w:sz="0" w:space="0" w:color="auto"/>
                <w:bottom w:val="none" w:sz="0" w:space="0" w:color="auto"/>
                <w:right w:val="none" w:sz="0" w:space="0" w:color="auto"/>
              </w:divBdr>
            </w:div>
            <w:div w:id="1176460830">
              <w:marLeft w:val="0"/>
              <w:marRight w:val="0"/>
              <w:marTop w:val="0"/>
              <w:marBottom w:val="0"/>
              <w:divBdr>
                <w:top w:val="none" w:sz="0" w:space="0" w:color="auto"/>
                <w:left w:val="none" w:sz="0" w:space="0" w:color="auto"/>
                <w:bottom w:val="none" w:sz="0" w:space="0" w:color="auto"/>
                <w:right w:val="none" w:sz="0" w:space="0" w:color="auto"/>
              </w:divBdr>
            </w:div>
            <w:div w:id="1076325550">
              <w:marLeft w:val="0"/>
              <w:marRight w:val="0"/>
              <w:marTop w:val="0"/>
              <w:marBottom w:val="0"/>
              <w:divBdr>
                <w:top w:val="none" w:sz="0" w:space="0" w:color="auto"/>
                <w:left w:val="none" w:sz="0" w:space="0" w:color="auto"/>
                <w:bottom w:val="none" w:sz="0" w:space="0" w:color="auto"/>
                <w:right w:val="none" w:sz="0" w:space="0" w:color="auto"/>
              </w:divBdr>
            </w:div>
            <w:div w:id="1799376088">
              <w:marLeft w:val="0"/>
              <w:marRight w:val="0"/>
              <w:marTop w:val="0"/>
              <w:marBottom w:val="0"/>
              <w:divBdr>
                <w:top w:val="none" w:sz="0" w:space="0" w:color="auto"/>
                <w:left w:val="none" w:sz="0" w:space="0" w:color="auto"/>
                <w:bottom w:val="none" w:sz="0" w:space="0" w:color="auto"/>
                <w:right w:val="none" w:sz="0" w:space="0" w:color="auto"/>
              </w:divBdr>
            </w:div>
            <w:div w:id="204951376">
              <w:marLeft w:val="0"/>
              <w:marRight w:val="0"/>
              <w:marTop w:val="0"/>
              <w:marBottom w:val="0"/>
              <w:divBdr>
                <w:top w:val="none" w:sz="0" w:space="0" w:color="auto"/>
                <w:left w:val="none" w:sz="0" w:space="0" w:color="auto"/>
                <w:bottom w:val="none" w:sz="0" w:space="0" w:color="auto"/>
                <w:right w:val="none" w:sz="0" w:space="0" w:color="auto"/>
              </w:divBdr>
            </w:div>
            <w:div w:id="1421870026">
              <w:marLeft w:val="0"/>
              <w:marRight w:val="0"/>
              <w:marTop w:val="0"/>
              <w:marBottom w:val="0"/>
              <w:divBdr>
                <w:top w:val="none" w:sz="0" w:space="0" w:color="auto"/>
                <w:left w:val="none" w:sz="0" w:space="0" w:color="auto"/>
                <w:bottom w:val="none" w:sz="0" w:space="0" w:color="auto"/>
                <w:right w:val="none" w:sz="0" w:space="0" w:color="auto"/>
              </w:divBdr>
            </w:div>
            <w:div w:id="1642226112">
              <w:marLeft w:val="0"/>
              <w:marRight w:val="0"/>
              <w:marTop w:val="0"/>
              <w:marBottom w:val="0"/>
              <w:divBdr>
                <w:top w:val="none" w:sz="0" w:space="0" w:color="auto"/>
                <w:left w:val="none" w:sz="0" w:space="0" w:color="auto"/>
                <w:bottom w:val="none" w:sz="0" w:space="0" w:color="auto"/>
                <w:right w:val="none" w:sz="0" w:space="0" w:color="auto"/>
              </w:divBdr>
            </w:div>
            <w:div w:id="479076426">
              <w:marLeft w:val="0"/>
              <w:marRight w:val="0"/>
              <w:marTop w:val="0"/>
              <w:marBottom w:val="0"/>
              <w:divBdr>
                <w:top w:val="none" w:sz="0" w:space="0" w:color="auto"/>
                <w:left w:val="none" w:sz="0" w:space="0" w:color="auto"/>
                <w:bottom w:val="none" w:sz="0" w:space="0" w:color="auto"/>
                <w:right w:val="none" w:sz="0" w:space="0" w:color="auto"/>
              </w:divBdr>
            </w:div>
            <w:div w:id="1478299527">
              <w:marLeft w:val="0"/>
              <w:marRight w:val="0"/>
              <w:marTop w:val="0"/>
              <w:marBottom w:val="0"/>
              <w:divBdr>
                <w:top w:val="none" w:sz="0" w:space="0" w:color="auto"/>
                <w:left w:val="none" w:sz="0" w:space="0" w:color="auto"/>
                <w:bottom w:val="none" w:sz="0" w:space="0" w:color="auto"/>
                <w:right w:val="none" w:sz="0" w:space="0" w:color="auto"/>
              </w:divBdr>
            </w:div>
            <w:div w:id="1207792297">
              <w:marLeft w:val="0"/>
              <w:marRight w:val="0"/>
              <w:marTop w:val="0"/>
              <w:marBottom w:val="0"/>
              <w:divBdr>
                <w:top w:val="none" w:sz="0" w:space="0" w:color="auto"/>
                <w:left w:val="none" w:sz="0" w:space="0" w:color="auto"/>
                <w:bottom w:val="none" w:sz="0" w:space="0" w:color="auto"/>
                <w:right w:val="none" w:sz="0" w:space="0" w:color="auto"/>
              </w:divBdr>
            </w:div>
            <w:div w:id="1971857936">
              <w:marLeft w:val="0"/>
              <w:marRight w:val="0"/>
              <w:marTop w:val="0"/>
              <w:marBottom w:val="0"/>
              <w:divBdr>
                <w:top w:val="none" w:sz="0" w:space="0" w:color="auto"/>
                <w:left w:val="none" w:sz="0" w:space="0" w:color="auto"/>
                <w:bottom w:val="none" w:sz="0" w:space="0" w:color="auto"/>
                <w:right w:val="none" w:sz="0" w:space="0" w:color="auto"/>
              </w:divBdr>
            </w:div>
            <w:div w:id="1022129240">
              <w:marLeft w:val="0"/>
              <w:marRight w:val="0"/>
              <w:marTop w:val="0"/>
              <w:marBottom w:val="0"/>
              <w:divBdr>
                <w:top w:val="none" w:sz="0" w:space="0" w:color="auto"/>
                <w:left w:val="none" w:sz="0" w:space="0" w:color="auto"/>
                <w:bottom w:val="none" w:sz="0" w:space="0" w:color="auto"/>
                <w:right w:val="none" w:sz="0" w:space="0" w:color="auto"/>
              </w:divBdr>
            </w:div>
            <w:div w:id="173308556">
              <w:marLeft w:val="0"/>
              <w:marRight w:val="0"/>
              <w:marTop w:val="0"/>
              <w:marBottom w:val="0"/>
              <w:divBdr>
                <w:top w:val="none" w:sz="0" w:space="0" w:color="auto"/>
                <w:left w:val="none" w:sz="0" w:space="0" w:color="auto"/>
                <w:bottom w:val="none" w:sz="0" w:space="0" w:color="auto"/>
                <w:right w:val="none" w:sz="0" w:space="0" w:color="auto"/>
              </w:divBdr>
            </w:div>
            <w:div w:id="1856580475">
              <w:marLeft w:val="0"/>
              <w:marRight w:val="0"/>
              <w:marTop w:val="0"/>
              <w:marBottom w:val="0"/>
              <w:divBdr>
                <w:top w:val="none" w:sz="0" w:space="0" w:color="auto"/>
                <w:left w:val="none" w:sz="0" w:space="0" w:color="auto"/>
                <w:bottom w:val="none" w:sz="0" w:space="0" w:color="auto"/>
                <w:right w:val="none" w:sz="0" w:space="0" w:color="auto"/>
              </w:divBdr>
            </w:div>
            <w:div w:id="536700403">
              <w:marLeft w:val="0"/>
              <w:marRight w:val="0"/>
              <w:marTop w:val="0"/>
              <w:marBottom w:val="0"/>
              <w:divBdr>
                <w:top w:val="none" w:sz="0" w:space="0" w:color="auto"/>
                <w:left w:val="none" w:sz="0" w:space="0" w:color="auto"/>
                <w:bottom w:val="none" w:sz="0" w:space="0" w:color="auto"/>
                <w:right w:val="none" w:sz="0" w:space="0" w:color="auto"/>
              </w:divBdr>
            </w:div>
            <w:div w:id="1083376015">
              <w:marLeft w:val="0"/>
              <w:marRight w:val="0"/>
              <w:marTop w:val="0"/>
              <w:marBottom w:val="0"/>
              <w:divBdr>
                <w:top w:val="none" w:sz="0" w:space="0" w:color="auto"/>
                <w:left w:val="none" w:sz="0" w:space="0" w:color="auto"/>
                <w:bottom w:val="none" w:sz="0" w:space="0" w:color="auto"/>
                <w:right w:val="none" w:sz="0" w:space="0" w:color="auto"/>
              </w:divBdr>
            </w:div>
            <w:div w:id="1182085244">
              <w:marLeft w:val="0"/>
              <w:marRight w:val="0"/>
              <w:marTop w:val="0"/>
              <w:marBottom w:val="0"/>
              <w:divBdr>
                <w:top w:val="none" w:sz="0" w:space="0" w:color="auto"/>
                <w:left w:val="none" w:sz="0" w:space="0" w:color="auto"/>
                <w:bottom w:val="none" w:sz="0" w:space="0" w:color="auto"/>
                <w:right w:val="none" w:sz="0" w:space="0" w:color="auto"/>
              </w:divBdr>
            </w:div>
            <w:div w:id="302659394">
              <w:marLeft w:val="0"/>
              <w:marRight w:val="0"/>
              <w:marTop w:val="0"/>
              <w:marBottom w:val="0"/>
              <w:divBdr>
                <w:top w:val="none" w:sz="0" w:space="0" w:color="auto"/>
                <w:left w:val="none" w:sz="0" w:space="0" w:color="auto"/>
                <w:bottom w:val="none" w:sz="0" w:space="0" w:color="auto"/>
                <w:right w:val="none" w:sz="0" w:space="0" w:color="auto"/>
              </w:divBdr>
            </w:div>
            <w:div w:id="66658685">
              <w:marLeft w:val="0"/>
              <w:marRight w:val="0"/>
              <w:marTop w:val="0"/>
              <w:marBottom w:val="0"/>
              <w:divBdr>
                <w:top w:val="none" w:sz="0" w:space="0" w:color="auto"/>
                <w:left w:val="none" w:sz="0" w:space="0" w:color="auto"/>
                <w:bottom w:val="none" w:sz="0" w:space="0" w:color="auto"/>
                <w:right w:val="none" w:sz="0" w:space="0" w:color="auto"/>
              </w:divBdr>
            </w:div>
            <w:div w:id="1535339895">
              <w:marLeft w:val="0"/>
              <w:marRight w:val="0"/>
              <w:marTop w:val="0"/>
              <w:marBottom w:val="0"/>
              <w:divBdr>
                <w:top w:val="none" w:sz="0" w:space="0" w:color="auto"/>
                <w:left w:val="none" w:sz="0" w:space="0" w:color="auto"/>
                <w:bottom w:val="none" w:sz="0" w:space="0" w:color="auto"/>
                <w:right w:val="none" w:sz="0" w:space="0" w:color="auto"/>
              </w:divBdr>
            </w:div>
            <w:div w:id="116918565">
              <w:marLeft w:val="0"/>
              <w:marRight w:val="0"/>
              <w:marTop w:val="0"/>
              <w:marBottom w:val="0"/>
              <w:divBdr>
                <w:top w:val="none" w:sz="0" w:space="0" w:color="auto"/>
                <w:left w:val="none" w:sz="0" w:space="0" w:color="auto"/>
                <w:bottom w:val="none" w:sz="0" w:space="0" w:color="auto"/>
                <w:right w:val="none" w:sz="0" w:space="0" w:color="auto"/>
              </w:divBdr>
            </w:div>
            <w:div w:id="1344744194">
              <w:marLeft w:val="0"/>
              <w:marRight w:val="0"/>
              <w:marTop w:val="0"/>
              <w:marBottom w:val="0"/>
              <w:divBdr>
                <w:top w:val="none" w:sz="0" w:space="0" w:color="auto"/>
                <w:left w:val="none" w:sz="0" w:space="0" w:color="auto"/>
                <w:bottom w:val="none" w:sz="0" w:space="0" w:color="auto"/>
                <w:right w:val="none" w:sz="0" w:space="0" w:color="auto"/>
              </w:divBdr>
            </w:div>
            <w:div w:id="2060938875">
              <w:marLeft w:val="0"/>
              <w:marRight w:val="0"/>
              <w:marTop w:val="0"/>
              <w:marBottom w:val="0"/>
              <w:divBdr>
                <w:top w:val="none" w:sz="0" w:space="0" w:color="auto"/>
                <w:left w:val="none" w:sz="0" w:space="0" w:color="auto"/>
                <w:bottom w:val="none" w:sz="0" w:space="0" w:color="auto"/>
                <w:right w:val="none" w:sz="0" w:space="0" w:color="auto"/>
              </w:divBdr>
            </w:div>
            <w:div w:id="208305021">
              <w:marLeft w:val="0"/>
              <w:marRight w:val="0"/>
              <w:marTop w:val="0"/>
              <w:marBottom w:val="0"/>
              <w:divBdr>
                <w:top w:val="none" w:sz="0" w:space="0" w:color="auto"/>
                <w:left w:val="none" w:sz="0" w:space="0" w:color="auto"/>
                <w:bottom w:val="none" w:sz="0" w:space="0" w:color="auto"/>
                <w:right w:val="none" w:sz="0" w:space="0" w:color="auto"/>
              </w:divBdr>
            </w:div>
            <w:div w:id="417168056">
              <w:marLeft w:val="0"/>
              <w:marRight w:val="0"/>
              <w:marTop w:val="0"/>
              <w:marBottom w:val="0"/>
              <w:divBdr>
                <w:top w:val="none" w:sz="0" w:space="0" w:color="auto"/>
                <w:left w:val="none" w:sz="0" w:space="0" w:color="auto"/>
                <w:bottom w:val="none" w:sz="0" w:space="0" w:color="auto"/>
                <w:right w:val="none" w:sz="0" w:space="0" w:color="auto"/>
              </w:divBdr>
            </w:div>
            <w:div w:id="189758123">
              <w:marLeft w:val="0"/>
              <w:marRight w:val="0"/>
              <w:marTop w:val="0"/>
              <w:marBottom w:val="0"/>
              <w:divBdr>
                <w:top w:val="none" w:sz="0" w:space="0" w:color="auto"/>
                <w:left w:val="none" w:sz="0" w:space="0" w:color="auto"/>
                <w:bottom w:val="none" w:sz="0" w:space="0" w:color="auto"/>
                <w:right w:val="none" w:sz="0" w:space="0" w:color="auto"/>
              </w:divBdr>
            </w:div>
            <w:div w:id="500201562">
              <w:marLeft w:val="0"/>
              <w:marRight w:val="0"/>
              <w:marTop w:val="0"/>
              <w:marBottom w:val="0"/>
              <w:divBdr>
                <w:top w:val="none" w:sz="0" w:space="0" w:color="auto"/>
                <w:left w:val="none" w:sz="0" w:space="0" w:color="auto"/>
                <w:bottom w:val="none" w:sz="0" w:space="0" w:color="auto"/>
                <w:right w:val="none" w:sz="0" w:space="0" w:color="auto"/>
              </w:divBdr>
            </w:div>
            <w:div w:id="907572515">
              <w:marLeft w:val="0"/>
              <w:marRight w:val="0"/>
              <w:marTop w:val="0"/>
              <w:marBottom w:val="0"/>
              <w:divBdr>
                <w:top w:val="none" w:sz="0" w:space="0" w:color="auto"/>
                <w:left w:val="none" w:sz="0" w:space="0" w:color="auto"/>
                <w:bottom w:val="none" w:sz="0" w:space="0" w:color="auto"/>
                <w:right w:val="none" w:sz="0" w:space="0" w:color="auto"/>
              </w:divBdr>
            </w:div>
            <w:div w:id="2105029878">
              <w:marLeft w:val="0"/>
              <w:marRight w:val="0"/>
              <w:marTop w:val="0"/>
              <w:marBottom w:val="0"/>
              <w:divBdr>
                <w:top w:val="none" w:sz="0" w:space="0" w:color="auto"/>
                <w:left w:val="none" w:sz="0" w:space="0" w:color="auto"/>
                <w:bottom w:val="none" w:sz="0" w:space="0" w:color="auto"/>
                <w:right w:val="none" w:sz="0" w:space="0" w:color="auto"/>
              </w:divBdr>
            </w:div>
            <w:div w:id="1291325211">
              <w:marLeft w:val="0"/>
              <w:marRight w:val="0"/>
              <w:marTop w:val="0"/>
              <w:marBottom w:val="0"/>
              <w:divBdr>
                <w:top w:val="none" w:sz="0" w:space="0" w:color="auto"/>
                <w:left w:val="none" w:sz="0" w:space="0" w:color="auto"/>
                <w:bottom w:val="none" w:sz="0" w:space="0" w:color="auto"/>
                <w:right w:val="none" w:sz="0" w:space="0" w:color="auto"/>
              </w:divBdr>
            </w:div>
            <w:div w:id="19747995">
              <w:marLeft w:val="0"/>
              <w:marRight w:val="0"/>
              <w:marTop w:val="0"/>
              <w:marBottom w:val="0"/>
              <w:divBdr>
                <w:top w:val="none" w:sz="0" w:space="0" w:color="auto"/>
                <w:left w:val="none" w:sz="0" w:space="0" w:color="auto"/>
                <w:bottom w:val="none" w:sz="0" w:space="0" w:color="auto"/>
                <w:right w:val="none" w:sz="0" w:space="0" w:color="auto"/>
              </w:divBdr>
            </w:div>
            <w:div w:id="1543055974">
              <w:marLeft w:val="0"/>
              <w:marRight w:val="0"/>
              <w:marTop w:val="0"/>
              <w:marBottom w:val="0"/>
              <w:divBdr>
                <w:top w:val="none" w:sz="0" w:space="0" w:color="auto"/>
                <w:left w:val="none" w:sz="0" w:space="0" w:color="auto"/>
                <w:bottom w:val="none" w:sz="0" w:space="0" w:color="auto"/>
                <w:right w:val="none" w:sz="0" w:space="0" w:color="auto"/>
              </w:divBdr>
            </w:div>
            <w:div w:id="518395080">
              <w:marLeft w:val="0"/>
              <w:marRight w:val="0"/>
              <w:marTop w:val="0"/>
              <w:marBottom w:val="0"/>
              <w:divBdr>
                <w:top w:val="none" w:sz="0" w:space="0" w:color="auto"/>
                <w:left w:val="none" w:sz="0" w:space="0" w:color="auto"/>
                <w:bottom w:val="none" w:sz="0" w:space="0" w:color="auto"/>
                <w:right w:val="none" w:sz="0" w:space="0" w:color="auto"/>
              </w:divBdr>
            </w:div>
            <w:div w:id="1427386402">
              <w:marLeft w:val="0"/>
              <w:marRight w:val="0"/>
              <w:marTop w:val="0"/>
              <w:marBottom w:val="0"/>
              <w:divBdr>
                <w:top w:val="none" w:sz="0" w:space="0" w:color="auto"/>
                <w:left w:val="none" w:sz="0" w:space="0" w:color="auto"/>
                <w:bottom w:val="none" w:sz="0" w:space="0" w:color="auto"/>
                <w:right w:val="none" w:sz="0" w:space="0" w:color="auto"/>
              </w:divBdr>
            </w:div>
            <w:div w:id="405036048">
              <w:marLeft w:val="0"/>
              <w:marRight w:val="0"/>
              <w:marTop w:val="0"/>
              <w:marBottom w:val="0"/>
              <w:divBdr>
                <w:top w:val="none" w:sz="0" w:space="0" w:color="auto"/>
                <w:left w:val="none" w:sz="0" w:space="0" w:color="auto"/>
                <w:bottom w:val="none" w:sz="0" w:space="0" w:color="auto"/>
                <w:right w:val="none" w:sz="0" w:space="0" w:color="auto"/>
              </w:divBdr>
            </w:div>
            <w:div w:id="107284938">
              <w:marLeft w:val="0"/>
              <w:marRight w:val="0"/>
              <w:marTop w:val="0"/>
              <w:marBottom w:val="0"/>
              <w:divBdr>
                <w:top w:val="none" w:sz="0" w:space="0" w:color="auto"/>
                <w:left w:val="none" w:sz="0" w:space="0" w:color="auto"/>
                <w:bottom w:val="none" w:sz="0" w:space="0" w:color="auto"/>
                <w:right w:val="none" w:sz="0" w:space="0" w:color="auto"/>
              </w:divBdr>
            </w:div>
            <w:div w:id="325981122">
              <w:marLeft w:val="0"/>
              <w:marRight w:val="0"/>
              <w:marTop w:val="0"/>
              <w:marBottom w:val="0"/>
              <w:divBdr>
                <w:top w:val="none" w:sz="0" w:space="0" w:color="auto"/>
                <w:left w:val="none" w:sz="0" w:space="0" w:color="auto"/>
                <w:bottom w:val="none" w:sz="0" w:space="0" w:color="auto"/>
                <w:right w:val="none" w:sz="0" w:space="0" w:color="auto"/>
              </w:divBdr>
            </w:div>
            <w:div w:id="261957386">
              <w:marLeft w:val="0"/>
              <w:marRight w:val="0"/>
              <w:marTop w:val="0"/>
              <w:marBottom w:val="0"/>
              <w:divBdr>
                <w:top w:val="none" w:sz="0" w:space="0" w:color="auto"/>
                <w:left w:val="none" w:sz="0" w:space="0" w:color="auto"/>
                <w:bottom w:val="none" w:sz="0" w:space="0" w:color="auto"/>
                <w:right w:val="none" w:sz="0" w:space="0" w:color="auto"/>
              </w:divBdr>
            </w:div>
            <w:div w:id="1157648697">
              <w:marLeft w:val="0"/>
              <w:marRight w:val="0"/>
              <w:marTop w:val="0"/>
              <w:marBottom w:val="0"/>
              <w:divBdr>
                <w:top w:val="none" w:sz="0" w:space="0" w:color="auto"/>
                <w:left w:val="none" w:sz="0" w:space="0" w:color="auto"/>
                <w:bottom w:val="none" w:sz="0" w:space="0" w:color="auto"/>
                <w:right w:val="none" w:sz="0" w:space="0" w:color="auto"/>
              </w:divBdr>
            </w:div>
            <w:div w:id="710227446">
              <w:marLeft w:val="0"/>
              <w:marRight w:val="0"/>
              <w:marTop w:val="0"/>
              <w:marBottom w:val="0"/>
              <w:divBdr>
                <w:top w:val="none" w:sz="0" w:space="0" w:color="auto"/>
                <w:left w:val="none" w:sz="0" w:space="0" w:color="auto"/>
                <w:bottom w:val="none" w:sz="0" w:space="0" w:color="auto"/>
                <w:right w:val="none" w:sz="0" w:space="0" w:color="auto"/>
              </w:divBdr>
            </w:div>
            <w:div w:id="1185285912">
              <w:marLeft w:val="0"/>
              <w:marRight w:val="0"/>
              <w:marTop w:val="0"/>
              <w:marBottom w:val="0"/>
              <w:divBdr>
                <w:top w:val="none" w:sz="0" w:space="0" w:color="auto"/>
                <w:left w:val="none" w:sz="0" w:space="0" w:color="auto"/>
                <w:bottom w:val="none" w:sz="0" w:space="0" w:color="auto"/>
                <w:right w:val="none" w:sz="0" w:space="0" w:color="auto"/>
              </w:divBdr>
            </w:div>
            <w:div w:id="701591753">
              <w:marLeft w:val="0"/>
              <w:marRight w:val="0"/>
              <w:marTop w:val="0"/>
              <w:marBottom w:val="0"/>
              <w:divBdr>
                <w:top w:val="none" w:sz="0" w:space="0" w:color="auto"/>
                <w:left w:val="none" w:sz="0" w:space="0" w:color="auto"/>
                <w:bottom w:val="none" w:sz="0" w:space="0" w:color="auto"/>
                <w:right w:val="none" w:sz="0" w:space="0" w:color="auto"/>
              </w:divBdr>
            </w:div>
            <w:div w:id="1998723226">
              <w:marLeft w:val="0"/>
              <w:marRight w:val="0"/>
              <w:marTop w:val="0"/>
              <w:marBottom w:val="0"/>
              <w:divBdr>
                <w:top w:val="none" w:sz="0" w:space="0" w:color="auto"/>
                <w:left w:val="none" w:sz="0" w:space="0" w:color="auto"/>
                <w:bottom w:val="none" w:sz="0" w:space="0" w:color="auto"/>
                <w:right w:val="none" w:sz="0" w:space="0" w:color="auto"/>
              </w:divBdr>
            </w:div>
            <w:div w:id="1477987485">
              <w:marLeft w:val="0"/>
              <w:marRight w:val="0"/>
              <w:marTop w:val="0"/>
              <w:marBottom w:val="0"/>
              <w:divBdr>
                <w:top w:val="none" w:sz="0" w:space="0" w:color="auto"/>
                <w:left w:val="none" w:sz="0" w:space="0" w:color="auto"/>
                <w:bottom w:val="none" w:sz="0" w:space="0" w:color="auto"/>
                <w:right w:val="none" w:sz="0" w:space="0" w:color="auto"/>
              </w:divBdr>
            </w:div>
            <w:div w:id="917599520">
              <w:marLeft w:val="0"/>
              <w:marRight w:val="0"/>
              <w:marTop w:val="0"/>
              <w:marBottom w:val="0"/>
              <w:divBdr>
                <w:top w:val="none" w:sz="0" w:space="0" w:color="auto"/>
                <w:left w:val="none" w:sz="0" w:space="0" w:color="auto"/>
                <w:bottom w:val="none" w:sz="0" w:space="0" w:color="auto"/>
                <w:right w:val="none" w:sz="0" w:space="0" w:color="auto"/>
              </w:divBdr>
            </w:div>
            <w:div w:id="19019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7A7D-264F-4A25-BE8D-28E93958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1939</Words>
  <Characters>11639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cp:lastModifiedBy>Tomasz Jeziorski</cp:lastModifiedBy>
  <cp:revision>14</cp:revision>
  <cp:lastPrinted>2017-12-06T12:49:00Z</cp:lastPrinted>
  <dcterms:created xsi:type="dcterms:W3CDTF">2017-11-30T12:40:00Z</dcterms:created>
  <dcterms:modified xsi:type="dcterms:W3CDTF">2018-03-26T10:56:00Z</dcterms:modified>
</cp:coreProperties>
</file>